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B16" w:rsidRDefault="00B20B16" w:rsidP="00B20B16">
      <w:pPr>
        <w:spacing w:line="240" w:lineRule="auto"/>
        <w:jc w:val="center"/>
        <w:rPr>
          <w:b/>
          <w:spacing w:val="-3"/>
          <w:kern w:val="16"/>
          <w:sz w:val="36"/>
          <w:szCs w:val="36"/>
        </w:rPr>
      </w:pPr>
      <w:r>
        <w:rPr>
          <w:noProof/>
        </w:rPr>
        <w:drawing>
          <wp:inline distT="0" distB="0" distL="0" distR="0">
            <wp:extent cx="476885" cy="62801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0B16" w:rsidRPr="001025BA" w:rsidRDefault="00B20B16" w:rsidP="00B20B16">
      <w:pPr>
        <w:jc w:val="center"/>
        <w:rPr>
          <w:sz w:val="28"/>
          <w:szCs w:val="28"/>
        </w:rPr>
      </w:pPr>
      <w:r w:rsidRPr="001025BA">
        <w:rPr>
          <w:sz w:val="28"/>
          <w:szCs w:val="28"/>
        </w:rPr>
        <w:t>РОССИЙСКАЯ ФЕДЕРАЦИЯ</w:t>
      </w:r>
    </w:p>
    <w:p w:rsidR="00B20B16" w:rsidRPr="001025BA" w:rsidRDefault="00B20B16" w:rsidP="00B20B16">
      <w:pPr>
        <w:jc w:val="center"/>
        <w:rPr>
          <w:sz w:val="28"/>
          <w:szCs w:val="28"/>
        </w:rPr>
      </w:pPr>
      <w:r w:rsidRPr="001025BA">
        <w:rPr>
          <w:sz w:val="28"/>
          <w:szCs w:val="28"/>
        </w:rPr>
        <w:t>РОСТОВСКАЯ ОБЛАСТЬ</w:t>
      </w:r>
    </w:p>
    <w:p w:rsidR="00B20B16" w:rsidRPr="001025BA" w:rsidRDefault="00B20B16" w:rsidP="00B20B16">
      <w:pPr>
        <w:jc w:val="center"/>
        <w:rPr>
          <w:sz w:val="28"/>
          <w:szCs w:val="28"/>
        </w:rPr>
      </w:pPr>
      <w:r w:rsidRPr="001025BA">
        <w:rPr>
          <w:sz w:val="28"/>
          <w:szCs w:val="28"/>
        </w:rPr>
        <w:t>АЗОВСКИЙ РАЙОН</w:t>
      </w:r>
    </w:p>
    <w:p w:rsidR="00B20B16" w:rsidRPr="001025BA" w:rsidRDefault="00B20B16" w:rsidP="00B20B16">
      <w:pPr>
        <w:jc w:val="center"/>
        <w:rPr>
          <w:sz w:val="28"/>
          <w:szCs w:val="28"/>
        </w:rPr>
      </w:pPr>
      <w:r w:rsidRPr="001025BA">
        <w:rPr>
          <w:sz w:val="28"/>
          <w:szCs w:val="28"/>
        </w:rPr>
        <w:t>МУНИЦИПАЛЬНОЕ ОБРАЗОВАНИЕ</w:t>
      </w:r>
    </w:p>
    <w:p w:rsidR="00B20B16" w:rsidRPr="001025BA" w:rsidRDefault="00B20B16" w:rsidP="00B20B16">
      <w:pPr>
        <w:jc w:val="center"/>
        <w:rPr>
          <w:sz w:val="28"/>
          <w:szCs w:val="28"/>
        </w:rPr>
      </w:pPr>
      <w:r w:rsidRPr="001025BA">
        <w:rPr>
          <w:sz w:val="28"/>
          <w:szCs w:val="28"/>
        </w:rPr>
        <w:t>«ОБИЛЬНЕНСКОЕ СЕЛЬСКОЕ ПОСЕЛЕНИЕ»</w:t>
      </w:r>
    </w:p>
    <w:p w:rsidR="00B20B16" w:rsidRPr="001025BA" w:rsidRDefault="00B20B16" w:rsidP="00B20B16">
      <w:pPr>
        <w:pStyle w:val="Con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025BA">
        <w:rPr>
          <w:rFonts w:ascii="Times New Roman" w:hAnsi="Times New Roman" w:cs="Times New Roman"/>
          <w:b w:val="0"/>
          <w:sz w:val="28"/>
          <w:szCs w:val="28"/>
        </w:rPr>
        <w:t>СОБРАНИЕ ДЕПУТАТОВ</w:t>
      </w:r>
    </w:p>
    <w:p w:rsidR="00B20B16" w:rsidRPr="001025BA" w:rsidRDefault="00B20B16" w:rsidP="00B20B16">
      <w:pPr>
        <w:shd w:val="clear" w:color="auto" w:fill="FFFFFF"/>
        <w:jc w:val="center"/>
        <w:rPr>
          <w:sz w:val="28"/>
          <w:szCs w:val="28"/>
        </w:rPr>
      </w:pPr>
      <w:r w:rsidRPr="001025BA">
        <w:rPr>
          <w:sz w:val="28"/>
          <w:szCs w:val="28"/>
        </w:rPr>
        <w:t>ОБИЛЬНЕНСКОГО СЕЛЬСКОГО ПОСЕЛЕНИЯ</w:t>
      </w:r>
    </w:p>
    <w:p w:rsidR="00B20B16" w:rsidRPr="001025BA" w:rsidRDefault="00B20B16" w:rsidP="00B20B16">
      <w:pPr>
        <w:shd w:val="clear" w:color="auto" w:fill="FFFFFF"/>
        <w:jc w:val="center"/>
        <w:rPr>
          <w:bCs/>
          <w:color w:val="000000"/>
          <w:spacing w:val="-3"/>
          <w:sz w:val="28"/>
          <w:szCs w:val="28"/>
        </w:rPr>
      </w:pPr>
      <w:r w:rsidRPr="001025BA">
        <w:rPr>
          <w:sz w:val="28"/>
          <w:szCs w:val="28"/>
        </w:rPr>
        <w:t>ПЯТОГО СОЗЫВА</w:t>
      </w:r>
    </w:p>
    <w:p w:rsidR="00B20B16" w:rsidRPr="00042EBD" w:rsidRDefault="00B20B16" w:rsidP="00B20B16">
      <w:pPr>
        <w:spacing w:line="240" w:lineRule="auto"/>
        <w:jc w:val="center"/>
        <w:rPr>
          <w:b/>
          <w:sz w:val="36"/>
          <w:szCs w:val="36"/>
        </w:rPr>
      </w:pPr>
    </w:p>
    <w:p w:rsidR="00B20B16" w:rsidRPr="00042EBD" w:rsidRDefault="00B20B16" w:rsidP="00B20B16">
      <w:pPr>
        <w:spacing w:line="240" w:lineRule="auto"/>
        <w:jc w:val="center"/>
        <w:rPr>
          <w:b/>
          <w:sz w:val="28"/>
          <w:szCs w:val="28"/>
        </w:rPr>
      </w:pPr>
      <w:r w:rsidRPr="00042EBD">
        <w:rPr>
          <w:b/>
          <w:sz w:val="28"/>
          <w:szCs w:val="28"/>
        </w:rPr>
        <w:t>РЕШЕНИЕ</w:t>
      </w:r>
    </w:p>
    <w:p w:rsidR="00B20B16" w:rsidRPr="00042EBD" w:rsidRDefault="00B20B16" w:rsidP="00B20B16">
      <w:pPr>
        <w:spacing w:line="240" w:lineRule="auto"/>
        <w:jc w:val="center"/>
        <w:rPr>
          <w:b/>
          <w:sz w:val="28"/>
          <w:szCs w:val="28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0"/>
        <w:gridCol w:w="3042"/>
        <w:gridCol w:w="3153"/>
      </w:tblGrid>
      <w:tr w:rsidR="00B20B16" w:rsidRPr="00042EBD" w:rsidTr="004B02D8">
        <w:tc>
          <w:tcPr>
            <w:tcW w:w="3436" w:type="dxa"/>
          </w:tcPr>
          <w:p w:rsidR="00B20B16" w:rsidRPr="00042EBD" w:rsidRDefault="00AB1BA1" w:rsidP="004B02D8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19.03.2026</w:t>
            </w:r>
          </w:p>
        </w:tc>
        <w:tc>
          <w:tcPr>
            <w:tcW w:w="3436" w:type="dxa"/>
          </w:tcPr>
          <w:p w:rsidR="00B20B16" w:rsidRPr="00042EBD" w:rsidRDefault="00B20B16" w:rsidP="004B02D8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042EBD">
              <w:rPr>
                <w:b/>
                <w:sz w:val="28"/>
                <w:szCs w:val="28"/>
              </w:rPr>
              <w:t xml:space="preserve">№ </w:t>
            </w:r>
            <w:r w:rsidR="00B255DE">
              <w:rPr>
                <w:b/>
                <w:sz w:val="28"/>
                <w:szCs w:val="28"/>
              </w:rPr>
              <w:t>129</w:t>
            </w:r>
          </w:p>
        </w:tc>
        <w:tc>
          <w:tcPr>
            <w:tcW w:w="3436" w:type="dxa"/>
          </w:tcPr>
          <w:p w:rsidR="00B20B16" w:rsidRPr="00042EBD" w:rsidRDefault="00B20B16" w:rsidP="004B02D8">
            <w:pPr>
              <w:spacing w:line="240" w:lineRule="auto"/>
              <w:jc w:val="right"/>
              <w:rPr>
                <w:b/>
                <w:sz w:val="28"/>
                <w:szCs w:val="28"/>
              </w:rPr>
            </w:pPr>
            <w:r w:rsidRPr="00042EBD">
              <w:rPr>
                <w:b/>
                <w:sz w:val="28"/>
                <w:szCs w:val="28"/>
              </w:rPr>
              <w:t>п. Овощной</w:t>
            </w:r>
          </w:p>
        </w:tc>
      </w:tr>
    </w:tbl>
    <w:p w:rsidR="00B20B16" w:rsidRPr="000433D2" w:rsidRDefault="00B20B16" w:rsidP="00B20B16">
      <w:pPr>
        <w:autoSpaceDE w:val="0"/>
        <w:autoSpaceDN w:val="0"/>
        <w:spacing w:line="240" w:lineRule="auto"/>
        <w:ind w:firstLine="709"/>
        <w:jc w:val="center"/>
        <w:rPr>
          <w:b/>
          <w:color w:val="000000" w:themeColor="text1"/>
          <w:sz w:val="28"/>
          <w:szCs w:val="28"/>
        </w:rPr>
      </w:pPr>
    </w:p>
    <w:p w:rsidR="00B20B16" w:rsidRPr="0081746A" w:rsidRDefault="00B20B16" w:rsidP="00B20B16">
      <w:pPr>
        <w:ind w:right="4677"/>
        <w:rPr>
          <w:bCs/>
          <w:color w:val="000000"/>
          <w:sz w:val="28"/>
          <w:szCs w:val="28"/>
        </w:rPr>
      </w:pPr>
      <w:r w:rsidRPr="0081746A">
        <w:rPr>
          <w:color w:val="000000"/>
          <w:sz w:val="28"/>
          <w:szCs w:val="28"/>
        </w:rPr>
        <w:t>О передаче Администрации Азовского района Администраци</w:t>
      </w:r>
      <w:r>
        <w:rPr>
          <w:color w:val="000000"/>
          <w:sz w:val="28"/>
          <w:szCs w:val="28"/>
        </w:rPr>
        <w:t>ей</w:t>
      </w:r>
      <w:r w:rsidRPr="0081746A">
        <w:rPr>
          <w:color w:val="000000"/>
          <w:sz w:val="28"/>
          <w:szCs w:val="28"/>
        </w:rPr>
        <w:t xml:space="preserve"> Обильненского сельского поселения полномочий по  </w:t>
      </w:r>
      <w:r w:rsidRPr="0081746A">
        <w:rPr>
          <w:rFonts w:eastAsiaTheme="minorHAnsi"/>
          <w:sz w:val="28"/>
          <w:szCs w:val="28"/>
          <w:lang w:eastAsia="en-US"/>
        </w:rPr>
        <w:t>заключению договоров о комплексном развитии территории по инициативе правообладателей земельных участков и (или) расположенных на них объектов недвижимого имущества</w:t>
      </w:r>
    </w:p>
    <w:p w:rsidR="00B20B16" w:rsidRDefault="00B20B16" w:rsidP="00B20B16">
      <w:pPr>
        <w:autoSpaceDE w:val="0"/>
        <w:autoSpaceDN w:val="0"/>
        <w:spacing w:line="240" w:lineRule="auto"/>
        <w:rPr>
          <w:color w:val="000000" w:themeColor="text1"/>
          <w:sz w:val="28"/>
          <w:szCs w:val="28"/>
        </w:rPr>
      </w:pPr>
    </w:p>
    <w:p w:rsidR="00D01220" w:rsidRPr="005D335B" w:rsidRDefault="00D01220" w:rsidP="00D01220">
      <w:pPr>
        <w:rPr>
          <w:color w:val="000000"/>
          <w:sz w:val="28"/>
          <w:szCs w:val="28"/>
        </w:rPr>
      </w:pPr>
    </w:p>
    <w:p w:rsidR="00D01220" w:rsidRPr="00C80BD9" w:rsidRDefault="0081746A" w:rsidP="0081746A">
      <w:pPr>
        <w:widowControl/>
        <w:autoSpaceDE w:val="0"/>
        <w:autoSpaceDN w:val="0"/>
        <w:spacing w:line="240" w:lineRule="auto"/>
        <w:ind w:firstLine="709"/>
        <w:textAlignment w:val="auto"/>
        <w:rPr>
          <w:rFonts w:eastAsiaTheme="minorHAnsi"/>
          <w:sz w:val="28"/>
          <w:szCs w:val="28"/>
          <w:lang w:eastAsia="en-US"/>
        </w:rPr>
      </w:pPr>
      <w:r>
        <w:rPr>
          <w:color w:val="000000"/>
          <w:spacing w:val="-3"/>
          <w:sz w:val="28"/>
        </w:rPr>
        <w:t>В соответствии с ч. 4 ст. 15 Федерального закона № 131-ФЗ                               от 06.10.2003 «Об общих принципах организации местного самоуправления в Российской Федерации»</w:t>
      </w:r>
      <w:r w:rsidR="00D01220" w:rsidRPr="005D335B">
        <w:rPr>
          <w:color w:val="000000"/>
          <w:sz w:val="28"/>
        </w:rPr>
        <w:t xml:space="preserve">, </w:t>
      </w:r>
      <w:r>
        <w:rPr>
          <w:color w:val="000000"/>
          <w:sz w:val="28"/>
        </w:rPr>
        <w:t xml:space="preserve">п. 4 ч. 1 ст. 59 </w:t>
      </w:r>
      <w:r>
        <w:rPr>
          <w:rFonts w:eastAsiaTheme="minorHAnsi"/>
          <w:sz w:val="28"/>
          <w:szCs w:val="28"/>
          <w:lang w:eastAsia="en-US"/>
        </w:rPr>
        <w:t>Федерального закона от 20.03.2025               № 33-ФЗ «Об общих принципах организации местного самоуправления в единой системе публичной власти»</w:t>
      </w:r>
      <w:r w:rsidR="00384F57">
        <w:rPr>
          <w:rFonts w:eastAsiaTheme="minorHAnsi"/>
          <w:sz w:val="28"/>
          <w:szCs w:val="28"/>
          <w:lang w:eastAsia="en-US"/>
        </w:rPr>
        <w:t>, Устава муниципального образования «</w:t>
      </w:r>
      <w:r w:rsidR="007A034C">
        <w:rPr>
          <w:color w:val="000000"/>
          <w:sz w:val="28"/>
          <w:szCs w:val="28"/>
        </w:rPr>
        <w:t>Обильненское  сельское  поселение</w:t>
      </w:r>
      <w:r w:rsidR="00384F57">
        <w:rPr>
          <w:rFonts w:eastAsiaTheme="minorHAnsi"/>
          <w:sz w:val="28"/>
          <w:szCs w:val="28"/>
          <w:lang w:eastAsia="en-US"/>
        </w:rPr>
        <w:t xml:space="preserve">» </w:t>
      </w:r>
      <w:r w:rsidR="007A034C">
        <w:rPr>
          <w:rFonts w:eastAsiaTheme="minorHAnsi"/>
          <w:sz w:val="28"/>
          <w:szCs w:val="28"/>
          <w:lang w:eastAsia="en-US"/>
        </w:rPr>
        <w:t xml:space="preserve">Азовского района </w:t>
      </w:r>
      <w:r w:rsidR="00384F57">
        <w:rPr>
          <w:rFonts w:eastAsiaTheme="minorHAnsi"/>
          <w:sz w:val="28"/>
          <w:szCs w:val="28"/>
          <w:lang w:eastAsia="en-US"/>
        </w:rPr>
        <w:t>Ростовской области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D01220" w:rsidRPr="00EB1D5D">
        <w:rPr>
          <w:color w:val="000000"/>
          <w:sz w:val="28"/>
        </w:rPr>
        <w:t>Собрание депутатов</w:t>
      </w:r>
      <w:r w:rsidR="00AB1BA1">
        <w:rPr>
          <w:color w:val="000000"/>
          <w:sz w:val="28"/>
        </w:rPr>
        <w:t xml:space="preserve"> Обильненс</w:t>
      </w:r>
      <w:r w:rsidR="00B7127B" w:rsidRPr="00EB1D5D">
        <w:rPr>
          <w:color w:val="000000"/>
          <w:sz w:val="28"/>
        </w:rPr>
        <w:t>кого сельского поселения</w:t>
      </w:r>
    </w:p>
    <w:p w:rsidR="00D01220" w:rsidRPr="005D335B" w:rsidRDefault="00D01220" w:rsidP="00D01220">
      <w:pPr>
        <w:rPr>
          <w:color w:val="000000"/>
          <w:sz w:val="16"/>
          <w:szCs w:val="16"/>
        </w:rPr>
      </w:pPr>
    </w:p>
    <w:p w:rsidR="00D01220" w:rsidRDefault="00D01220" w:rsidP="00D01220">
      <w:pPr>
        <w:jc w:val="center"/>
        <w:rPr>
          <w:color w:val="000000"/>
          <w:sz w:val="28"/>
        </w:rPr>
      </w:pPr>
      <w:r w:rsidRPr="005D335B">
        <w:rPr>
          <w:color w:val="000000"/>
          <w:sz w:val="28"/>
        </w:rPr>
        <w:t>РЕШИЛО:</w:t>
      </w:r>
    </w:p>
    <w:p w:rsidR="00D01220" w:rsidRPr="005D335B" w:rsidRDefault="00D01220" w:rsidP="00D01220">
      <w:pPr>
        <w:jc w:val="center"/>
        <w:rPr>
          <w:color w:val="000000"/>
          <w:sz w:val="28"/>
        </w:rPr>
      </w:pPr>
    </w:p>
    <w:p w:rsidR="00D01220" w:rsidRPr="005D335B" w:rsidRDefault="00D01220" w:rsidP="0081298D">
      <w:pPr>
        <w:spacing w:line="240" w:lineRule="auto"/>
        <w:ind w:firstLine="709"/>
        <w:rPr>
          <w:color w:val="000000"/>
          <w:sz w:val="28"/>
          <w:szCs w:val="28"/>
        </w:rPr>
      </w:pPr>
      <w:r w:rsidRPr="005D335B">
        <w:rPr>
          <w:color w:val="000000"/>
          <w:sz w:val="28"/>
          <w:szCs w:val="28"/>
        </w:rPr>
        <w:t xml:space="preserve">1. </w:t>
      </w:r>
      <w:r w:rsidR="00384F57">
        <w:rPr>
          <w:color w:val="000000"/>
          <w:sz w:val="28"/>
          <w:szCs w:val="28"/>
        </w:rPr>
        <w:t xml:space="preserve">Передать </w:t>
      </w:r>
      <w:r w:rsidR="00672F80">
        <w:rPr>
          <w:color w:val="000000"/>
          <w:sz w:val="28"/>
          <w:szCs w:val="28"/>
        </w:rPr>
        <w:t xml:space="preserve">полномочия </w:t>
      </w:r>
      <w:r w:rsidR="00672F80" w:rsidRPr="00384F57">
        <w:rPr>
          <w:sz w:val="28"/>
          <w:szCs w:val="28"/>
        </w:rPr>
        <w:t xml:space="preserve">по </w:t>
      </w:r>
      <w:r w:rsidR="00672F80" w:rsidRPr="00384F57">
        <w:rPr>
          <w:rFonts w:eastAsiaTheme="minorHAnsi"/>
          <w:sz w:val="28"/>
          <w:szCs w:val="28"/>
          <w:lang w:eastAsia="en-US"/>
        </w:rPr>
        <w:t>заключению договоров о комплексном развитии территории по инициативе правообладателей земельных участков и (или) расположенных на них объектов недвижимого имущества</w:t>
      </w:r>
      <w:r w:rsidR="00672F80">
        <w:rPr>
          <w:color w:val="000000"/>
          <w:sz w:val="28"/>
          <w:szCs w:val="28"/>
        </w:rPr>
        <w:t xml:space="preserve"> Администрации Азовского района.</w:t>
      </w:r>
    </w:p>
    <w:p w:rsidR="00D01220" w:rsidRPr="000C35FA" w:rsidRDefault="00D01220" w:rsidP="00D01220">
      <w:pPr>
        <w:ind w:firstLine="709"/>
        <w:rPr>
          <w:color w:val="000000"/>
          <w:sz w:val="28"/>
          <w:szCs w:val="28"/>
        </w:rPr>
      </w:pPr>
      <w:r w:rsidRPr="000C35FA">
        <w:rPr>
          <w:color w:val="000000"/>
          <w:sz w:val="28"/>
          <w:szCs w:val="28"/>
        </w:rPr>
        <w:t xml:space="preserve">2. </w:t>
      </w:r>
      <w:r w:rsidR="00087A73">
        <w:rPr>
          <w:color w:val="000000"/>
          <w:sz w:val="28"/>
          <w:szCs w:val="28"/>
        </w:rPr>
        <w:t xml:space="preserve">Администрации </w:t>
      </w:r>
      <w:r w:rsidR="00FD27F9">
        <w:rPr>
          <w:color w:val="000000"/>
          <w:sz w:val="28"/>
          <w:szCs w:val="28"/>
        </w:rPr>
        <w:t xml:space="preserve">Обильненского сельского поселения </w:t>
      </w:r>
      <w:r w:rsidR="00087A73">
        <w:rPr>
          <w:color w:val="000000"/>
          <w:sz w:val="28"/>
          <w:szCs w:val="28"/>
        </w:rPr>
        <w:t xml:space="preserve">заключить с </w:t>
      </w:r>
      <w:r w:rsidR="00087A73">
        <w:rPr>
          <w:color w:val="000000"/>
          <w:sz w:val="28"/>
          <w:szCs w:val="28"/>
        </w:rPr>
        <w:lastRenderedPageBreak/>
        <w:t>Администрацией</w:t>
      </w:r>
      <w:r w:rsidR="00FD27F9">
        <w:rPr>
          <w:color w:val="000000"/>
          <w:sz w:val="28"/>
          <w:szCs w:val="28"/>
        </w:rPr>
        <w:t xml:space="preserve"> Азовского района</w:t>
      </w:r>
      <w:r w:rsidR="00087A73">
        <w:rPr>
          <w:color w:val="000000"/>
          <w:sz w:val="28"/>
          <w:szCs w:val="28"/>
        </w:rPr>
        <w:t xml:space="preserve"> соглашение о</w:t>
      </w:r>
      <w:r w:rsidR="00087A73" w:rsidRPr="00087A73">
        <w:rPr>
          <w:color w:val="000000"/>
          <w:spacing w:val="-3"/>
          <w:sz w:val="28"/>
        </w:rPr>
        <w:t xml:space="preserve"> </w:t>
      </w:r>
      <w:r w:rsidR="00087A73">
        <w:rPr>
          <w:color w:val="000000"/>
          <w:spacing w:val="-3"/>
          <w:sz w:val="28"/>
        </w:rPr>
        <w:t xml:space="preserve">передаче полномочий </w:t>
      </w:r>
      <w:r w:rsidR="00087A73">
        <w:rPr>
          <w:rFonts w:eastAsiaTheme="minorHAnsi"/>
          <w:sz w:val="28"/>
          <w:szCs w:val="28"/>
          <w:lang w:eastAsia="en-US"/>
        </w:rPr>
        <w:t>в области градостроительной деятельности, а именно заключение договоров о комплексном развитии территории по инициативе правообладателей земельных участков и (или) расположенных на них объектов недвижимого имущества согласно приложению.</w:t>
      </w:r>
    </w:p>
    <w:p w:rsidR="00D01220" w:rsidRPr="00606854" w:rsidRDefault="00D01220" w:rsidP="00D01220">
      <w:pPr>
        <w:pStyle w:val="a3"/>
        <w:ind w:firstLine="709"/>
        <w:rPr>
          <w:color w:val="000000"/>
          <w:szCs w:val="28"/>
        </w:rPr>
      </w:pPr>
      <w:r w:rsidRPr="005D335B">
        <w:rPr>
          <w:color w:val="000000"/>
          <w:szCs w:val="28"/>
        </w:rPr>
        <w:t xml:space="preserve">3. </w:t>
      </w:r>
      <w:r w:rsidR="00087A73">
        <w:rPr>
          <w:color w:val="000000"/>
          <w:szCs w:val="28"/>
        </w:rPr>
        <w:t>Передаваемые полномочия осуществляются за счет межбюджетных трансфертов, предоставляемых их бюджета муниципального образования «Обильненское сельское поселение» Азовского района Ростовской области в бюджет муниципального образования муниципального района «Азовский район» Ростовской области</w:t>
      </w:r>
      <w:r w:rsidR="007D1DA7">
        <w:rPr>
          <w:color w:val="000000"/>
          <w:szCs w:val="28"/>
        </w:rPr>
        <w:t>, согласно заключенным соглашениям о</w:t>
      </w:r>
      <w:r w:rsidR="007D1DA7" w:rsidRPr="00087A73">
        <w:rPr>
          <w:color w:val="000000"/>
          <w:spacing w:val="-3"/>
        </w:rPr>
        <w:t xml:space="preserve"> </w:t>
      </w:r>
      <w:r w:rsidR="007D1DA7">
        <w:rPr>
          <w:color w:val="000000"/>
          <w:spacing w:val="-3"/>
        </w:rPr>
        <w:t xml:space="preserve">передаче полномочий </w:t>
      </w:r>
      <w:r w:rsidR="007D1DA7">
        <w:rPr>
          <w:rFonts w:eastAsiaTheme="minorHAnsi"/>
          <w:szCs w:val="28"/>
          <w:lang w:eastAsia="en-US"/>
        </w:rPr>
        <w:t>в области градостроительной деятельности</w:t>
      </w:r>
      <w:r w:rsidR="007D1DA7">
        <w:rPr>
          <w:color w:val="000000"/>
          <w:szCs w:val="28"/>
        </w:rPr>
        <w:t>.</w:t>
      </w:r>
    </w:p>
    <w:p w:rsidR="00D01220" w:rsidRDefault="00D01220" w:rsidP="00D01220">
      <w:pPr>
        <w:pStyle w:val="a3"/>
        <w:ind w:firstLine="709"/>
        <w:rPr>
          <w:color w:val="000000"/>
          <w:szCs w:val="28"/>
        </w:rPr>
      </w:pPr>
      <w:r>
        <w:rPr>
          <w:color w:val="000000"/>
          <w:szCs w:val="28"/>
        </w:rPr>
        <w:t xml:space="preserve">4. </w:t>
      </w:r>
      <w:r w:rsidR="007D1DA7">
        <w:rPr>
          <w:color w:val="000000"/>
          <w:szCs w:val="28"/>
        </w:rPr>
        <w:t xml:space="preserve">Настоящее решение вступает в силу со дня </w:t>
      </w:r>
      <w:r w:rsidR="007D1DA7" w:rsidRPr="00563018">
        <w:rPr>
          <w:color w:val="000000"/>
          <w:szCs w:val="28"/>
        </w:rPr>
        <w:t xml:space="preserve">его </w:t>
      </w:r>
      <w:r w:rsidR="00EB1D5D" w:rsidRPr="00563018">
        <w:rPr>
          <w:color w:val="000000"/>
          <w:szCs w:val="28"/>
        </w:rPr>
        <w:t>подписания</w:t>
      </w:r>
      <w:r w:rsidR="007D1DA7">
        <w:rPr>
          <w:color w:val="000000"/>
          <w:szCs w:val="28"/>
        </w:rPr>
        <w:t xml:space="preserve"> и подлежит размещению на официальном сайте Администрации </w:t>
      </w:r>
      <w:r w:rsidR="00F57518">
        <w:rPr>
          <w:color w:val="000000"/>
          <w:szCs w:val="28"/>
        </w:rPr>
        <w:t xml:space="preserve">Обильненского сельского поселения </w:t>
      </w:r>
      <w:r w:rsidR="007D1DA7">
        <w:rPr>
          <w:color w:val="000000"/>
          <w:szCs w:val="28"/>
        </w:rPr>
        <w:t>в информационно-телекоммуникационной сети Интернет</w:t>
      </w:r>
      <w:r w:rsidR="00F57518">
        <w:rPr>
          <w:color w:val="000000"/>
          <w:szCs w:val="28"/>
        </w:rPr>
        <w:t>.</w:t>
      </w:r>
    </w:p>
    <w:p w:rsidR="00EB1D5D" w:rsidRDefault="00EB1D5D" w:rsidP="00D01220">
      <w:pPr>
        <w:pStyle w:val="a3"/>
        <w:ind w:firstLine="709"/>
        <w:rPr>
          <w:color w:val="000000"/>
          <w:szCs w:val="28"/>
        </w:rPr>
      </w:pPr>
      <w:r>
        <w:rPr>
          <w:color w:val="000000"/>
          <w:szCs w:val="28"/>
        </w:rPr>
        <w:t>5. Контроль за исполнением настоящего решения оставляю за собой.</w:t>
      </w:r>
    </w:p>
    <w:p w:rsidR="00D01220" w:rsidRDefault="00D01220" w:rsidP="00D01220">
      <w:pPr>
        <w:tabs>
          <w:tab w:val="left" w:pos="-2700"/>
        </w:tabs>
        <w:suppressAutoHyphens/>
        <w:autoSpaceDE w:val="0"/>
        <w:autoSpaceDN w:val="0"/>
        <w:rPr>
          <w:color w:val="000000"/>
          <w:sz w:val="28"/>
          <w:szCs w:val="28"/>
          <w:lang w:eastAsia="ar-SA"/>
        </w:rPr>
      </w:pPr>
    </w:p>
    <w:p w:rsidR="007D1DA7" w:rsidRDefault="007D1DA7" w:rsidP="00D01220">
      <w:pPr>
        <w:tabs>
          <w:tab w:val="left" w:pos="-2700"/>
        </w:tabs>
        <w:suppressAutoHyphens/>
        <w:autoSpaceDE w:val="0"/>
        <w:autoSpaceDN w:val="0"/>
        <w:rPr>
          <w:color w:val="000000"/>
          <w:sz w:val="28"/>
          <w:szCs w:val="28"/>
          <w:lang w:eastAsia="ar-SA"/>
        </w:rPr>
      </w:pPr>
    </w:p>
    <w:p w:rsidR="00EB1D5D" w:rsidRDefault="00EB1D5D" w:rsidP="00D01220">
      <w:pPr>
        <w:tabs>
          <w:tab w:val="left" w:pos="-2700"/>
        </w:tabs>
        <w:suppressAutoHyphens/>
        <w:autoSpaceDE w:val="0"/>
        <w:autoSpaceDN w:val="0"/>
        <w:rPr>
          <w:color w:val="000000"/>
          <w:sz w:val="28"/>
          <w:szCs w:val="28"/>
          <w:lang w:eastAsia="ar-SA"/>
        </w:rPr>
      </w:pPr>
    </w:p>
    <w:p w:rsidR="00EB1D5D" w:rsidRDefault="00EB1D5D" w:rsidP="00D01220">
      <w:pPr>
        <w:tabs>
          <w:tab w:val="left" w:pos="-2700"/>
        </w:tabs>
        <w:suppressAutoHyphens/>
        <w:autoSpaceDE w:val="0"/>
        <w:autoSpaceDN w:val="0"/>
        <w:rPr>
          <w:color w:val="000000"/>
          <w:sz w:val="28"/>
          <w:szCs w:val="28"/>
          <w:lang w:eastAsia="ar-SA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7"/>
        <w:gridCol w:w="4638"/>
      </w:tblGrid>
      <w:tr w:rsidR="00EB1D5D" w:rsidRPr="000433D2" w:rsidTr="004B02D8">
        <w:tc>
          <w:tcPr>
            <w:tcW w:w="5210" w:type="dxa"/>
          </w:tcPr>
          <w:p w:rsidR="00EB1D5D" w:rsidRPr="000433D2" w:rsidRDefault="00EB1D5D" w:rsidP="004B02D8">
            <w:pPr>
              <w:spacing w:line="240" w:lineRule="auto"/>
              <w:rPr>
                <w:rFonts w:eastAsia="Calibri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0433D2">
              <w:rPr>
                <w:rFonts w:eastAsia="Calibri"/>
                <w:bCs/>
                <w:color w:val="000000" w:themeColor="text1"/>
                <w:sz w:val="28"/>
                <w:szCs w:val="28"/>
                <w:lang w:eastAsia="en-US"/>
              </w:rPr>
              <w:t xml:space="preserve">Председатель </w:t>
            </w:r>
            <w:r>
              <w:rPr>
                <w:rFonts w:eastAsia="Calibri"/>
                <w:bCs/>
                <w:color w:val="000000" w:themeColor="text1"/>
                <w:sz w:val="28"/>
                <w:szCs w:val="28"/>
                <w:lang w:eastAsia="en-US"/>
              </w:rPr>
              <w:t>Собрания депутатов</w:t>
            </w:r>
            <w:r w:rsidRPr="000433D2">
              <w:rPr>
                <w:rFonts w:eastAsia="Calibri"/>
                <w:bCs/>
                <w:color w:val="000000" w:themeColor="text1"/>
                <w:sz w:val="28"/>
                <w:szCs w:val="28"/>
                <w:lang w:eastAsia="en-US"/>
              </w:rPr>
              <w:t xml:space="preserve"> – </w:t>
            </w:r>
            <w:r>
              <w:rPr>
                <w:rFonts w:eastAsia="Calibri"/>
                <w:bCs/>
                <w:color w:val="000000" w:themeColor="text1"/>
                <w:sz w:val="28"/>
                <w:szCs w:val="28"/>
                <w:lang w:eastAsia="en-US"/>
              </w:rPr>
              <w:t>Г</w:t>
            </w:r>
            <w:r w:rsidRPr="000433D2">
              <w:rPr>
                <w:rFonts w:eastAsia="Calibri"/>
                <w:bCs/>
                <w:color w:val="000000" w:themeColor="text1"/>
                <w:sz w:val="28"/>
                <w:szCs w:val="28"/>
                <w:lang w:eastAsia="en-US"/>
              </w:rPr>
              <w:t xml:space="preserve">лава </w:t>
            </w:r>
            <w:r>
              <w:rPr>
                <w:color w:val="000000" w:themeColor="text1"/>
                <w:sz w:val="28"/>
                <w:szCs w:val="28"/>
              </w:rPr>
              <w:t>Обильненского</w:t>
            </w:r>
            <w:r>
              <w:rPr>
                <w:rFonts w:eastAsia="Calibri"/>
                <w:bCs/>
                <w:color w:val="000000" w:themeColor="text1"/>
                <w:sz w:val="28"/>
                <w:szCs w:val="28"/>
                <w:lang w:eastAsia="en-US"/>
              </w:rPr>
              <w:t xml:space="preserve"> сельского поселения</w:t>
            </w:r>
          </w:p>
        </w:tc>
        <w:tc>
          <w:tcPr>
            <w:tcW w:w="5211" w:type="dxa"/>
          </w:tcPr>
          <w:p w:rsidR="00EB1D5D" w:rsidRPr="000433D2" w:rsidRDefault="00EB1D5D" w:rsidP="004B02D8">
            <w:pPr>
              <w:spacing w:line="240" w:lineRule="auto"/>
              <w:jc w:val="center"/>
              <w:rPr>
                <w:rFonts w:eastAsia="Calibri"/>
                <w:bCs/>
                <w:color w:val="000000" w:themeColor="text1"/>
                <w:sz w:val="28"/>
                <w:szCs w:val="28"/>
                <w:lang w:eastAsia="en-US"/>
              </w:rPr>
            </w:pPr>
          </w:p>
          <w:p w:rsidR="008E7DA1" w:rsidRDefault="00EB1D5D" w:rsidP="00EB1D5D">
            <w:pPr>
              <w:spacing w:line="240" w:lineRule="auto"/>
              <w:jc w:val="center"/>
              <w:rPr>
                <w:rFonts w:eastAsia="Calibri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0433D2">
              <w:rPr>
                <w:rFonts w:eastAsia="Calibri"/>
                <w:bCs/>
                <w:color w:val="000000" w:themeColor="text1"/>
                <w:sz w:val="28"/>
                <w:szCs w:val="28"/>
                <w:lang w:eastAsia="en-US"/>
              </w:rPr>
              <w:t xml:space="preserve">                                            </w:t>
            </w:r>
          </w:p>
          <w:p w:rsidR="00EB1D5D" w:rsidRPr="000433D2" w:rsidRDefault="008E7DA1" w:rsidP="00EB1D5D">
            <w:pPr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bCs/>
                <w:color w:val="000000" w:themeColor="text1"/>
                <w:sz w:val="28"/>
                <w:szCs w:val="28"/>
                <w:lang w:eastAsia="en-US"/>
              </w:rPr>
              <w:t xml:space="preserve">                                            </w:t>
            </w:r>
            <w:proofErr w:type="spellStart"/>
            <w:r>
              <w:rPr>
                <w:rFonts w:eastAsia="Calibri"/>
                <w:bCs/>
                <w:color w:val="000000" w:themeColor="text1"/>
                <w:sz w:val="28"/>
                <w:szCs w:val="28"/>
                <w:lang w:eastAsia="en-US"/>
              </w:rPr>
              <w:t>С.А.</w:t>
            </w:r>
            <w:r w:rsidR="00EB1D5D">
              <w:rPr>
                <w:rFonts w:eastAsia="Calibri"/>
                <w:bCs/>
                <w:color w:val="000000" w:themeColor="text1"/>
                <w:sz w:val="28"/>
                <w:szCs w:val="28"/>
                <w:lang w:eastAsia="en-US"/>
              </w:rPr>
              <w:t>Бабаев</w:t>
            </w:r>
            <w:proofErr w:type="spellEnd"/>
          </w:p>
        </w:tc>
      </w:tr>
    </w:tbl>
    <w:p w:rsidR="002A4B1F" w:rsidRPr="00D01220" w:rsidRDefault="002A4B1F" w:rsidP="00EB1D5D">
      <w:pPr>
        <w:tabs>
          <w:tab w:val="left" w:pos="-2700"/>
        </w:tabs>
        <w:suppressAutoHyphens/>
        <w:autoSpaceDE w:val="0"/>
        <w:autoSpaceDN w:val="0"/>
      </w:pPr>
      <w:bookmarkStart w:id="0" w:name="_GoBack"/>
      <w:bookmarkEnd w:id="0"/>
    </w:p>
    <w:sectPr w:rsidR="002A4B1F" w:rsidRPr="00D01220" w:rsidSect="002A4B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220"/>
    <w:rsid w:val="00087A73"/>
    <w:rsid w:val="002637AA"/>
    <w:rsid w:val="002A4B1F"/>
    <w:rsid w:val="00384F57"/>
    <w:rsid w:val="004A3C26"/>
    <w:rsid w:val="00563018"/>
    <w:rsid w:val="00596C98"/>
    <w:rsid w:val="00627C67"/>
    <w:rsid w:val="00672F80"/>
    <w:rsid w:val="007A034C"/>
    <w:rsid w:val="007D1DA7"/>
    <w:rsid w:val="0081298D"/>
    <w:rsid w:val="0081746A"/>
    <w:rsid w:val="008E7DA1"/>
    <w:rsid w:val="009D5BEC"/>
    <w:rsid w:val="00A72E41"/>
    <w:rsid w:val="00AB1BA1"/>
    <w:rsid w:val="00B20B16"/>
    <w:rsid w:val="00B255DE"/>
    <w:rsid w:val="00B7127B"/>
    <w:rsid w:val="00B72FD0"/>
    <w:rsid w:val="00C06BAB"/>
    <w:rsid w:val="00C80BD9"/>
    <w:rsid w:val="00CC1AF3"/>
    <w:rsid w:val="00D01220"/>
    <w:rsid w:val="00EB1D5D"/>
    <w:rsid w:val="00F57518"/>
    <w:rsid w:val="00F9516E"/>
    <w:rsid w:val="00FD27F9"/>
    <w:rsid w:val="00FF3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ADABB"/>
  <w15:docId w15:val="{4C0F0960-5D2E-4363-A254-DBB3DDD74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1220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D01220"/>
    <w:pPr>
      <w:ind w:firstLine="708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D01220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BodyText21">
    <w:name w:val="Body Text 21"/>
    <w:basedOn w:val="a"/>
    <w:rsid w:val="00D01220"/>
    <w:pPr>
      <w:widowControl/>
      <w:suppressAutoHyphens/>
      <w:adjustRightInd/>
      <w:spacing w:line="240" w:lineRule="auto"/>
      <w:textAlignment w:val="auto"/>
    </w:pPr>
    <w:rPr>
      <w:sz w:val="28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D0122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01220"/>
    <w:rPr>
      <w:rFonts w:ascii="Tahoma" w:eastAsia="Times New Roman" w:hAnsi="Tahoma" w:cs="Tahoma"/>
      <w:sz w:val="16"/>
      <w:szCs w:val="16"/>
      <w:lang w:val="ru-RU" w:eastAsia="ru-RU"/>
    </w:rPr>
  </w:style>
  <w:style w:type="table" w:customStyle="1" w:styleId="1">
    <w:name w:val="Сетка таблицы1"/>
    <w:basedOn w:val="a1"/>
    <w:rsid w:val="00B20B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B20B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styleId="a7">
    <w:name w:val="Table Grid"/>
    <w:basedOn w:val="a1"/>
    <w:rsid w:val="00B20B1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4</cp:revision>
  <cp:lastPrinted>2026-03-19T06:07:00Z</cp:lastPrinted>
  <dcterms:created xsi:type="dcterms:W3CDTF">2026-03-19T06:08:00Z</dcterms:created>
  <dcterms:modified xsi:type="dcterms:W3CDTF">2026-03-31T06:21:00Z</dcterms:modified>
</cp:coreProperties>
</file>