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8D8" w:rsidRDefault="003228D8" w:rsidP="003228D8">
      <w:pPr>
        <w:suppressAutoHyphens/>
        <w:jc w:val="right"/>
        <w:rPr>
          <w:sz w:val="28"/>
          <w:szCs w:val="28"/>
          <w:lang w:eastAsia="ar-SA"/>
        </w:rPr>
      </w:pPr>
      <w:r>
        <w:rPr>
          <w:sz w:val="28"/>
          <w:szCs w:val="28"/>
          <w:lang w:eastAsia="ar-SA"/>
        </w:rPr>
        <w:t>ПРОЕКТ</w:t>
      </w:r>
    </w:p>
    <w:p w:rsidR="00BA05C0" w:rsidRDefault="00BA05C0" w:rsidP="00BA05C0">
      <w:pPr>
        <w:suppressAutoHyphens/>
        <w:jc w:val="center"/>
        <w:rPr>
          <w:sz w:val="28"/>
          <w:szCs w:val="28"/>
          <w:lang w:eastAsia="ar-SA"/>
        </w:rPr>
      </w:pPr>
      <w:r>
        <w:rPr>
          <w:sz w:val="28"/>
          <w:szCs w:val="28"/>
          <w:lang w:eastAsia="ar-SA"/>
        </w:rPr>
        <w:t>АДМИНИСТРАЦИЯ</w:t>
      </w:r>
    </w:p>
    <w:p w:rsidR="00BA05C0" w:rsidRDefault="00BA05C0" w:rsidP="00BA05C0">
      <w:pPr>
        <w:suppressAutoHyphens/>
        <w:jc w:val="center"/>
        <w:rPr>
          <w:sz w:val="28"/>
          <w:szCs w:val="28"/>
          <w:lang w:eastAsia="ar-SA"/>
        </w:rPr>
      </w:pPr>
      <w:r>
        <w:rPr>
          <w:sz w:val="28"/>
          <w:szCs w:val="28"/>
          <w:lang w:eastAsia="ar-SA"/>
        </w:rPr>
        <w:t xml:space="preserve">МУНИЦИПАЛЬНОГО ОБРАЗОВАНИЯ </w:t>
      </w:r>
    </w:p>
    <w:p w:rsidR="00BA05C0" w:rsidRDefault="00BA05C0" w:rsidP="00BA05C0">
      <w:pPr>
        <w:suppressAutoHyphens/>
        <w:jc w:val="center"/>
        <w:rPr>
          <w:sz w:val="28"/>
          <w:szCs w:val="28"/>
          <w:lang w:eastAsia="ar-SA"/>
        </w:rPr>
      </w:pPr>
      <w:r>
        <w:rPr>
          <w:sz w:val="28"/>
          <w:szCs w:val="28"/>
          <w:lang w:eastAsia="ar-SA"/>
        </w:rPr>
        <w:t>ОБИЛЬНЕНСКОЕ  СЕЛЬСКОЕ ПОСЕЛЕНИЕ</w:t>
      </w:r>
    </w:p>
    <w:p w:rsidR="00BA05C0" w:rsidRDefault="00BA05C0" w:rsidP="00BA05C0">
      <w:pPr>
        <w:suppressAutoHyphens/>
        <w:jc w:val="center"/>
        <w:rPr>
          <w:sz w:val="28"/>
          <w:szCs w:val="28"/>
          <w:lang w:eastAsia="ar-SA"/>
        </w:rPr>
      </w:pPr>
    </w:p>
    <w:p w:rsidR="00BA05C0" w:rsidRDefault="00BA05C0" w:rsidP="00BA05C0">
      <w:pPr>
        <w:suppressAutoHyphens/>
        <w:jc w:val="center"/>
        <w:rPr>
          <w:sz w:val="28"/>
          <w:szCs w:val="28"/>
          <w:lang w:eastAsia="ar-SA"/>
        </w:rPr>
      </w:pPr>
      <w:r>
        <w:rPr>
          <w:sz w:val="28"/>
          <w:szCs w:val="28"/>
          <w:lang w:eastAsia="ar-SA"/>
        </w:rPr>
        <w:t>АДМИНИСТРАЦИЯ ОБИЛЬНЕНСКОГО СЕЛЬСКОГО ПОСЕЛЕНИЯ</w:t>
      </w:r>
    </w:p>
    <w:p w:rsidR="00BA05C0" w:rsidRDefault="00BA05C0" w:rsidP="00BA05C0">
      <w:pPr>
        <w:suppressAutoHyphens/>
        <w:jc w:val="center"/>
        <w:rPr>
          <w:sz w:val="28"/>
          <w:szCs w:val="28"/>
          <w:lang w:eastAsia="ar-SA"/>
        </w:rPr>
      </w:pPr>
    </w:p>
    <w:p w:rsidR="00BA05C0" w:rsidRDefault="00BA05C0" w:rsidP="00BA05C0">
      <w:pPr>
        <w:suppressAutoHyphens/>
        <w:jc w:val="center"/>
        <w:rPr>
          <w:sz w:val="28"/>
          <w:szCs w:val="28"/>
          <w:lang w:eastAsia="ar-SA"/>
        </w:rPr>
      </w:pPr>
      <w:r>
        <w:rPr>
          <w:sz w:val="28"/>
          <w:szCs w:val="28"/>
          <w:lang w:eastAsia="ar-SA"/>
        </w:rPr>
        <w:t>ПОСТАНОВЛЕНИЕ</w:t>
      </w:r>
    </w:p>
    <w:p w:rsidR="00BA05C0" w:rsidRDefault="00BA05C0" w:rsidP="00BA05C0">
      <w:pPr>
        <w:suppressAutoHyphens/>
        <w:jc w:val="center"/>
        <w:rPr>
          <w:sz w:val="28"/>
          <w:szCs w:val="28"/>
          <w:lang w:eastAsia="ar-SA"/>
        </w:rPr>
      </w:pPr>
    </w:p>
    <w:p w:rsidR="00BA05C0" w:rsidRDefault="003228D8" w:rsidP="00BA05C0">
      <w:pPr>
        <w:rPr>
          <w:szCs w:val="28"/>
        </w:rPr>
      </w:pPr>
      <w:r>
        <w:rPr>
          <w:sz w:val="28"/>
          <w:szCs w:val="28"/>
          <w:lang w:eastAsia="ar-SA"/>
        </w:rPr>
        <w:t xml:space="preserve">   </w:t>
      </w:r>
      <w:r w:rsidR="00BA05C0">
        <w:rPr>
          <w:sz w:val="28"/>
          <w:szCs w:val="28"/>
          <w:lang w:eastAsia="ar-SA"/>
        </w:rPr>
        <w:t xml:space="preserve">.08.2025             </w:t>
      </w:r>
      <w:r w:rsidR="00FD061D">
        <w:rPr>
          <w:sz w:val="28"/>
          <w:szCs w:val="28"/>
          <w:lang w:eastAsia="ar-SA"/>
        </w:rPr>
        <w:t xml:space="preserve">                             </w:t>
      </w:r>
      <w:r w:rsidR="00BA05C0">
        <w:rPr>
          <w:sz w:val="28"/>
          <w:szCs w:val="28"/>
          <w:lang w:eastAsia="ar-SA"/>
        </w:rPr>
        <w:t xml:space="preserve">  № </w:t>
      </w:r>
      <w:r>
        <w:rPr>
          <w:sz w:val="28"/>
          <w:szCs w:val="28"/>
          <w:lang w:eastAsia="ar-SA"/>
        </w:rPr>
        <w:t xml:space="preserve">                                  </w:t>
      </w:r>
      <w:r w:rsidR="00BA05C0">
        <w:rPr>
          <w:sz w:val="28"/>
          <w:szCs w:val="28"/>
          <w:lang w:eastAsia="ar-SA"/>
        </w:rPr>
        <w:t>п. Овощной</w:t>
      </w:r>
      <w:r w:rsidR="0083317D">
        <w:rPr>
          <w:szCs w:val="28"/>
        </w:rPr>
        <w:t xml:space="preserve">    </w:t>
      </w:r>
    </w:p>
    <w:p w:rsidR="0083317D" w:rsidRDefault="0083317D" w:rsidP="00BA05C0">
      <w:pPr>
        <w:rPr>
          <w:szCs w:val="28"/>
        </w:rPr>
      </w:pPr>
      <w:r>
        <w:rPr>
          <w:szCs w:val="28"/>
        </w:rPr>
        <w:t xml:space="preserve"> </w:t>
      </w:r>
    </w:p>
    <w:p w:rsidR="00D752B9" w:rsidRPr="00CF0C5C" w:rsidRDefault="00D752B9" w:rsidP="00D752B9">
      <w:pPr>
        <w:pStyle w:val="ConsPlusTitle"/>
        <w:widowControl/>
        <w:rPr>
          <w:rFonts w:ascii="Times New Roman" w:hAnsi="Times New Roman" w:cs="Times New Roman"/>
          <w:b w:val="0"/>
          <w:sz w:val="28"/>
          <w:szCs w:val="28"/>
        </w:rPr>
      </w:pPr>
      <w:bookmarkStart w:id="0" w:name="_Hlk205373965"/>
      <w:r w:rsidRPr="00CF0C5C">
        <w:rPr>
          <w:rFonts w:ascii="Times New Roman" w:hAnsi="Times New Roman" w:cs="Times New Roman"/>
          <w:b w:val="0"/>
          <w:sz w:val="28"/>
          <w:szCs w:val="28"/>
        </w:rPr>
        <w:t xml:space="preserve">Об утверждении Методики оценки </w:t>
      </w:r>
    </w:p>
    <w:p w:rsidR="00D752B9" w:rsidRPr="00CF0C5C" w:rsidRDefault="00D752B9" w:rsidP="00D752B9">
      <w:pPr>
        <w:pStyle w:val="ConsPlusTitle"/>
        <w:widowControl/>
        <w:rPr>
          <w:rFonts w:ascii="Times New Roman" w:hAnsi="Times New Roman" w:cs="Times New Roman"/>
          <w:b w:val="0"/>
          <w:sz w:val="28"/>
          <w:szCs w:val="28"/>
        </w:rPr>
      </w:pPr>
      <w:r w:rsidRPr="00CF0C5C">
        <w:rPr>
          <w:rFonts w:ascii="Times New Roman" w:hAnsi="Times New Roman" w:cs="Times New Roman"/>
          <w:b w:val="0"/>
          <w:sz w:val="28"/>
          <w:szCs w:val="28"/>
        </w:rPr>
        <w:t>эффективности налоговых льгот</w:t>
      </w:r>
    </w:p>
    <w:p w:rsidR="00D752B9" w:rsidRPr="00CF0C5C" w:rsidRDefault="00D752B9" w:rsidP="00D752B9">
      <w:pPr>
        <w:pStyle w:val="ConsPlusTitle"/>
        <w:widowControl/>
        <w:rPr>
          <w:rFonts w:ascii="Times New Roman" w:hAnsi="Times New Roman" w:cs="Times New Roman"/>
          <w:b w:val="0"/>
          <w:sz w:val="28"/>
          <w:szCs w:val="28"/>
        </w:rPr>
      </w:pPr>
      <w:r w:rsidRPr="00CF0C5C">
        <w:rPr>
          <w:rFonts w:ascii="Times New Roman" w:hAnsi="Times New Roman" w:cs="Times New Roman"/>
          <w:b w:val="0"/>
          <w:sz w:val="28"/>
          <w:szCs w:val="28"/>
        </w:rPr>
        <w:t xml:space="preserve">(налоговых расходов) </w:t>
      </w:r>
      <w:proofErr w:type="gramStart"/>
      <w:r w:rsidRPr="00CF0C5C">
        <w:rPr>
          <w:rFonts w:ascii="Times New Roman" w:hAnsi="Times New Roman" w:cs="Times New Roman"/>
          <w:b w:val="0"/>
          <w:sz w:val="28"/>
          <w:szCs w:val="28"/>
        </w:rPr>
        <w:t>муниципального</w:t>
      </w:r>
      <w:proofErr w:type="gramEnd"/>
      <w:r w:rsidRPr="00CF0C5C">
        <w:rPr>
          <w:rFonts w:ascii="Times New Roman" w:hAnsi="Times New Roman" w:cs="Times New Roman"/>
          <w:b w:val="0"/>
          <w:sz w:val="28"/>
          <w:szCs w:val="28"/>
        </w:rPr>
        <w:t xml:space="preserve"> </w:t>
      </w:r>
    </w:p>
    <w:p w:rsidR="00D752B9" w:rsidRPr="00CF0C5C" w:rsidRDefault="00D752B9" w:rsidP="00D752B9">
      <w:pPr>
        <w:pStyle w:val="ConsPlusTitle"/>
        <w:widowControl/>
        <w:rPr>
          <w:rFonts w:ascii="Times New Roman" w:hAnsi="Times New Roman" w:cs="Times New Roman"/>
          <w:b w:val="0"/>
          <w:sz w:val="28"/>
          <w:szCs w:val="28"/>
        </w:rPr>
      </w:pPr>
      <w:r w:rsidRPr="00CF0C5C">
        <w:rPr>
          <w:rFonts w:ascii="Times New Roman" w:hAnsi="Times New Roman" w:cs="Times New Roman"/>
          <w:b w:val="0"/>
          <w:sz w:val="28"/>
          <w:szCs w:val="28"/>
        </w:rPr>
        <w:t>образования «</w:t>
      </w:r>
      <w:r w:rsidR="00BA05C0">
        <w:rPr>
          <w:rFonts w:ascii="Times New Roman" w:hAnsi="Times New Roman" w:cs="Times New Roman"/>
          <w:b w:val="0"/>
          <w:sz w:val="28"/>
          <w:szCs w:val="28"/>
        </w:rPr>
        <w:t xml:space="preserve">Обильненское </w:t>
      </w:r>
      <w:proofErr w:type="gramStart"/>
      <w:r w:rsidRPr="00CF0C5C">
        <w:rPr>
          <w:rFonts w:ascii="Times New Roman" w:hAnsi="Times New Roman" w:cs="Times New Roman"/>
          <w:b w:val="0"/>
          <w:sz w:val="28"/>
          <w:szCs w:val="28"/>
        </w:rPr>
        <w:t>сельское</w:t>
      </w:r>
      <w:proofErr w:type="gramEnd"/>
      <w:r w:rsidRPr="00CF0C5C">
        <w:rPr>
          <w:rFonts w:ascii="Times New Roman" w:hAnsi="Times New Roman" w:cs="Times New Roman"/>
          <w:b w:val="0"/>
          <w:sz w:val="28"/>
          <w:szCs w:val="28"/>
        </w:rPr>
        <w:t xml:space="preserve"> </w:t>
      </w:r>
    </w:p>
    <w:p w:rsidR="00BA05C0" w:rsidRDefault="00D752B9" w:rsidP="0052364D">
      <w:pPr>
        <w:pStyle w:val="ConsPlusTitle"/>
        <w:widowControl/>
        <w:jc w:val="both"/>
        <w:rPr>
          <w:rFonts w:ascii="Times New Roman" w:hAnsi="Times New Roman" w:cs="Times New Roman"/>
          <w:b w:val="0"/>
          <w:sz w:val="28"/>
          <w:szCs w:val="28"/>
        </w:rPr>
      </w:pPr>
      <w:r w:rsidRPr="00CF0C5C">
        <w:rPr>
          <w:rFonts w:ascii="Times New Roman" w:hAnsi="Times New Roman" w:cs="Times New Roman"/>
          <w:b w:val="0"/>
          <w:sz w:val="28"/>
          <w:szCs w:val="28"/>
        </w:rPr>
        <w:t>поселение</w:t>
      </w:r>
      <w:bookmarkEnd w:id="0"/>
      <w:r w:rsidRPr="00CF0C5C">
        <w:rPr>
          <w:rFonts w:ascii="Times New Roman" w:hAnsi="Times New Roman" w:cs="Times New Roman"/>
          <w:b w:val="0"/>
          <w:sz w:val="28"/>
          <w:szCs w:val="28"/>
        </w:rPr>
        <w:t>»</w:t>
      </w:r>
    </w:p>
    <w:p w:rsidR="00D752B9" w:rsidRDefault="00944725" w:rsidP="0052364D">
      <w:pPr>
        <w:pStyle w:val="ConsPlusTitle"/>
        <w:widowControl/>
        <w:jc w:val="both"/>
        <w:rPr>
          <w:rFonts w:ascii="Times New Roman" w:hAnsi="Times New Roman" w:cs="Times New Roman"/>
          <w:b w:val="0"/>
          <w:bCs w:val="0"/>
          <w:sz w:val="28"/>
          <w:szCs w:val="28"/>
        </w:rPr>
      </w:pPr>
      <w:r w:rsidRPr="00CF0C5C">
        <w:rPr>
          <w:rFonts w:ascii="Times New Roman" w:hAnsi="Times New Roman" w:cs="Times New Roman"/>
          <w:b w:val="0"/>
          <w:bCs w:val="0"/>
          <w:sz w:val="28"/>
          <w:szCs w:val="28"/>
        </w:rPr>
        <w:br/>
      </w:r>
      <w:proofErr w:type="gramStart"/>
      <w:r w:rsidR="0039197F" w:rsidRPr="0052364D">
        <w:rPr>
          <w:rFonts w:ascii="Times New Roman" w:hAnsi="Times New Roman" w:cs="Times New Roman"/>
          <w:b w:val="0"/>
          <w:bCs w:val="0"/>
          <w:sz w:val="28"/>
          <w:szCs w:val="28"/>
        </w:rPr>
        <w:t>В соответствии со стать</w:t>
      </w:r>
      <w:r w:rsidR="00045772" w:rsidRPr="0052364D">
        <w:rPr>
          <w:rFonts w:ascii="Times New Roman" w:hAnsi="Times New Roman" w:cs="Times New Roman"/>
          <w:b w:val="0"/>
          <w:bCs w:val="0"/>
          <w:sz w:val="28"/>
          <w:szCs w:val="28"/>
        </w:rPr>
        <w:t>е</w:t>
      </w:r>
      <w:r w:rsidR="0039197F" w:rsidRPr="0052364D">
        <w:rPr>
          <w:rFonts w:ascii="Times New Roman" w:hAnsi="Times New Roman" w:cs="Times New Roman"/>
          <w:b w:val="0"/>
          <w:bCs w:val="0"/>
          <w:sz w:val="28"/>
          <w:szCs w:val="28"/>
        </w:rPr>
        <w:t>й 174.3 Бюджетного кодекса Российской Федерации, постановлением Правительства Российской Федерации от 22</w:t>
      </w:r>
      <w:r w:rsidR="00D752B9" w:rsidRPr="0052364D">
        <w:rPr>
          <w:rFonts w:ascii="Times New Roman" w:hAnsi="Times New Roman" w:cs="Times New Roman"/>
          <w:b w:val="0"/>
          <w:bCs w:val="0"/>
          <w:sz w:val="28"/>
          <w:szCs w:val="28"/>
        </w:rPr>
        <w:t>.06.</w:t>
      </w:r>
      <w:r w:rsidR="0039197F" w:rsidRPr="0052364D">
        <w:rPr>
          <w:rFonts w:ascii="Times New Roman" w:hAnsi="Times New Roman" w:cs="Times New Roman"/>
          <w:b w:val="0"/>
          <w:bCs w:val="0"/>
          <w:sz w:val="28"/>
          <w:szCs w:val="28"/>
        </w:rPr>
        <w:t xml:space="preserve">2019 №796 </w:t>
      </w:r>
      <w:r w:rsidR="0039197F" w:rsidRPr="008F7041">
        <w:rPr>
          <w:rFonts w:ascii="Times New Roman" w:hAnsi="Times New Roman" w:cs="Times New Roman"/>
          <w:b w:val="0"/>
          <w:bCs w:val="0"/>
          <w:sz w:val="28"/>
          <w:szCs w:val="28"/>
        </w:rPr>
        <w:t>«Об общих требованиях к оценке налоговых расходов субъектов Российской Федерации и муниципальных образований»</w:t>
      </w:r>
      <w:r w:rsidR="004F5C45" w:rsidRPr="008F7041">
        <w:rPr>
          <w:rFonts w:ascii="Times New Roman" w:hAnsi="Times New Roman" w:cs="Times New Roman"/>
          <w:b w:val="0"/>
          <w:bCs w:val="0"/>
          <w:sz w:val="28"/>
          <w:szCs w:val="28"/>
        </w:rPr>
        <w:t xml:space="preserve">, </w:t>
      </w:r>
      <w:r w:rsidR="00CF0C5C" w:rsidRPr="008F7041">
        <w:rPr>
          <w:rFonts w:ascii="Times New Roman" w:hAnsi="Times New Roman" w:cs="Times New Roman"/>
          <w:b w:val="0"/>
          <w:bCs w:val="0"/>
          <w:sz w:val="28"/>
          <w:szCs w:val="28"/>
        </w:rPr>
        <w:t xml:space="preserve">постановлением Правительства Ростовской области от 07.11.2019 № 795 «Об утверждении Порядка формирования перечня налоговых расходов Ростовской области и оценки налоговых расходов Ростовской области», постановлением Администрации </w:t>
      </w:r>
      <w:r w:rsidR="00BA05C0">
        <w:rPr>
          <w:rFonts w:ascii="Times New Roman" w:hAnsi="Times New Roman" w:cs="Times New Roman"/>
          <w:b w:val="0"/>
          <w:sz w:val="28"/>
          <w:szCs w:val="28"/>
        </w:rPr>
        <w:t>Обильненского</w:t>
      </w:r>
      <w:r w:rsidR="00CF0C5C" w:rsidRPr="008F7041">
        <w:rPr>
          <w:rFonts w:ascii="Times New Roman" w:hAnsi="Times New Roman" w:cs="Times New Roman"/>
          <w:b w:val="0"/>
          <w:bCs w:val="0"/>
          <w:sz w:val="28"/>
          <w:szCs w:val="28"/>
        </w:rPr>
        <w:t xml:space="preserve"> сельского поселения </w:t>
      </w:r>
      <w:r w:rsidR="00CF0C5C" w:rsidRPr="00FD061D">
        <w:rPr>
          <w:rFonts w:ascii="Times New Roman" w:hAnsi="Times New Roman" w:cs="Times New Roman"/>
          <w:b w:val="0"/>
          <w:bCs w:val="0"/>
          <w:sz w:val="28"/>
          <w:szCs w:val="28"/>
        </w:rPr>
        <w:t xml:space="preserve">от </w:t>
      </w:r>
      <w:r w:rsidR="00FD061D" w:rsidRPr="00FD061D">
        <w:rPr>
          <w:rFonts w:ascii="Times New Roman" w:hAnsi="Times New Roman" w:cs="Times New Roman"/>
          <w:b w:val="0"/>
          <w:bCs w:val="0"/>
          <w:sz w:val="28"/>
          <w:szCs w:val="28"/>
        </w:rPr>
        <w:t>13</w:t>
      </w:r>
      <w:r w:rsidR="00CF0C5C" w:rsidRPr="00FD061D">
        <w:rPr>
          <w:rFonts w:ascii="Times New Roman" w:hAnsi="Times New Roman" w:cs="Times New Roman"/>
          <w:b w:val="0"/>
          <w:bCs w:val="0"/>
          <w:sz w:val="28"/>
          <w:szCs w:val="28"/>
        </w:rPr>
        <w:t>.</w:t>
      </w:r>
      <w:r w:rsidR="00045772" w:rsidRPr="00FD061D">
        <w:rPr>
          <w:rFonts w:ascii="Times New Roman" w:hAnsi="Times New Roman" w:cs="Times New Roman"/>
          <w:b w:val="0"/>
          <w:bCs w:val="0"/>
          <w:sz w:val="28"/>
          <w:szCs w:val="28"/>
        </w:rPr>
        <w:t>08</w:t>
      </w:r>
      <w:r w:rsidR="00CF0C5C" w:rsidRPr="00FD061D">
        <w:rPr>
          <w:rFonts w:ascii="Times New Roman" w:hAnsi="Times New Roman" w:cs="Times New Roman"/>
          <w:b w:val="0"/>
          <w:bCs w:val="0"/>
          <w:sz w:val="28"/>
          <w:szCs w:val="28"/>
        </w:rPr>
        <w:t>.20</w:t>
      </w:r>
      <w:r w:rsidR="00045772" w:rsidRPr="00FD061D">
        <w:rPr>
          <w:rFonts w:ascii="Times New Roman" w:hAnsi="Times New Roman" w:cs="Times New Roman"/>
          <w:b w:val="0"/>
          <w:bCs w:val="0"/>
          <w:sz w:val="28"/>
          <w:szCs w:val="28"/>
        </w:rPr>
        <w:t>25</w:t>
      </w:r>
      <w:r w:rsidR="00CF0C5C" w:rsidRPr="00FD061D">
        <w:rPr>
          <w:rFonts w:ascii="Times New Roman" w:hAnsi="Times New Roman" w:cs="Times New Roman"/>
          <w:b w:val="0"/>
          <w:bCs w:val="0"/>
          <w:sz w:val="28"/>
          <w:szCs w:val="28"/>
        </w:rPr>
        <w:t xml:space="preserve"> № </w:t>
      </w:r>
      <w:r w:rsidR="00FD061D">
        <w:rPr>
          <w:rFonts w:ascii="Times New Roman" w:hAnsi="Times New Roman" w:cs="Times New Roman"/>
          <w:b w:val="0"/>
          <w:bCs w:val="0"/>
          <w:sz w:val="28"/>
          <w:szCs w:val="28"/>
        </w:rPr>
        <w:t>231</w:t>
      </w:r>
      <w:r w:rsidR="00CF0C5C" w:rsidRPr="008F7041">
        <w:rPr>
          <w:rFonts w:ascii="Times New Roman" w:hAnsi="Times New Roman" w:cs="Times New Roman"/>
          <w:b w:val="0"/>
          <w:bCs w:val="0"/>
          <w:sz w:val="28"/>
          <w:szCs w:val="28"/>
        </w:rPr>
        <w:t xml:space="preserve"> «Об</w:t>
      </w:r>
      <w:proofErr w:type="gramEnd"/>
      <w:r w:rsidR="00CF0C5C" w:rsidRPr="008F7041">
        <w:rPr>
          <w:rFonts w:ascii="Times New Roman" w:hAnsi="Times New Roman" w:cs="Times New Roman"/>
          <w:b w:val="0"/>
          <w:bCs w:val="0"/>
          <w:sz w:val="28"/>
          <w:szCs w:val="28"/>
        </w:rPr>
        <w:t xml:space="preserve"> </w:t>
      </w:r>
      <w:proofErr w:type="gramStart"/>
      <w:r w:rsidR="00CF0C5C" w:rsidRPr="008F7041">
        <w:rPr>
          <w:rFonts w:ascii="Times New Roman" w:hAnsi="Times New Roman" w:cs="Times New Roman"/>
          <w:b w:val="0"/>
          <w:bCs w:val="0"/>
          <w:sz w:val="28"/>
          <w:szCs w:val="28"/>
        </w:rPr>
        <w:t>утверждении</w:t>
      </w:r>
      <w:proofErr w:type="gramEnd"/>
      <w:r w:rsidR="00CF0C5C" w:rsidRPr="008F7041">
        <w:rPr>
          <w:rFonts w:ascii="Times New Roman" w:hAnsi="Times New Roman" w:cs="Times New Roman"/>
          <w:b w:val="0"/>
          <w:bCs w:val="0"/>
          <w:sz w:val="28"/>
          <w:szCs w:val="28"/>
        </w:rPr>
        <w:t xml:space="preserve"> Порядка формирования перечня налоговых расходов </w:t>
      </w:r>
      <w:r w:rsidR="00BA05C0">
        <w:rPr>
          <w:rFonts w:ascii="Times New Roman" w:hAnsi="Times New Roman" w:cs="Times New Roman"/>
          <w:b w:val="0"/>
          <w:sz w:val="28"/>
          <w:szCs w:val="28"/>
        </w:rPr>
        <w:t>Обильненского</w:t>
      </w:r>
      <w:r w:rsidR="00CF0C5C" w:rsidRPr="008F7041">
        <w:rPr>
          <w:rFonts w:ascii="Times New Roman" w:hAnsi="Times New Roman" w:cs="Times New Roman"/>
          <w:b w:val="0"/>
          <w:bCs w:val="0"/>
          <w:sz w:val="28"/>
          <w:szCs w:val="28"/>
        </w:rPr>
        <w:t xml:space="preserve"> сельского поселения и оценки налоговых расходов </w:t>
      </w:r>
      <w:r w:rsidR="00BA05C0">
        <w:rPr>
          <w:rFonts w:ascii="Times New Roman" w:hAnsi="Times New Roman" w:cs="Times New Roman"/>
          <w:b w:val="0"/>
          <w:sz w:val="28"/>
          <w:szCs w:val="28"/>
        </w:rPr>
        <w:t>Обильненского</w:t>
      </w:r>
      <w:r w:rsidR="00CF0C5C" w:rsidRPr="008F7041">
        <w:rPr>
          <w:rFonts w:ascii="Times New Roman" w:hAnsi="Times New Roman" w:cs="Times New Roman"/>
          <w:b w:val="0"/>
          <w:bCs w:val="0"/>
          <w:sz w:val="28"/>
          <w:szCs w:val="28"/>
        </w:rPr>
        <w:t xml:space="preserve"> сельского поселения», </w:t>
      </w:r>
      <w:r w:rsidR="00D752B9" w:rsidRPr="008F7041">
        <w:rPr>
          <w:rFonts w:ascii="Times New Roman" w:hAnsi="Times New Roman" w:cs="Times New Roman"/>
          <w:b w:val="0"/>
          <w:bCs w:val="0"/>
          <w:sz w:val="28"/>
          <w:szCs w:val="28"/>
        </w:rPr>
        <w:t xml:space="preserve">Администрация </w:t>
      </w:r>
      <w:r w:rsidR="00BA05C0">
        <w:rPr>
          <w:rFonts w:ascii="Times New Roman" w:hAnsi="Times New Roman" w:cs="Times New Roman"/>
          <w:b w:val="0"/>
          <w:sz w:val="28"/>
          <w:szCs w:val="28"/>
        </w:rPr>
        <w:t>Обильненского</w:t>
      </w:r>
      <w:r w:rsidR="00D752B9" w:rsidRPr="008F7041">
        <w:rPr>
          <w:rFonts w:ascii="Times New Roman" w:hAnsi="Times New Roman" w:cs="Times New Roman"/>
          <w:b w:val="0"/>
          <w:bCs w:val="0"/>
          <w:sz w:val="28"/>
          <w:szCs w:val="28"/>
        </w:rPr>
        <w:t xml:space="preserve"> сельского поселения</w:t>
      </w:r>
      <w:r w:rsidR="00BA05C0">
        <w:rPr>
          <w:rFonts w:ascii="Times New Roman" w:hAnsi="Times New Roman" w:cs="Times New Roman"/>
          <w:b w:val="0"/>
          <w:bCs w:val="0"/>
          <w:sz w:val="28"/>
          <w:szCs w:val="28"/>
        </w:rPr>
        <w:t xml:space="preserve"> </w:t>
      </w:r>
    </w:p>
    <w:p w:rsidR="00BA05C0" w:rsidRPr="008F7041" w:rsidRDefault="00BA05C0" w:rsidP="0052364D">
      <w:pPr>
        <w:pStyle w:val="ConsPlusTitle"/>
        <w:widowControl/>
        <w:jc w:val="both"/>
        <w:rPr>
          <w:rFonts w:ascii="Times New Roman" w:hAnsi="Times New Roman" w:cs="Times New Roman"/>
          <w:b w:val="0"/>
          <w:bCs w:val="0"/>
          <w:sz w:val="28"/>
          <w:szCs w:val="28"/>
        </w:rPr>
      </w:pPr>
    </w:p>
    <w:p w:rsidR="00D55E41" w:rsidRPr="008F7041" w:rsidRDefault="00D752B9" w:rsidP="00D752B9">
      <w:pPr>
        <w:pStyle w:val="ConsPlusNormal"/>
        <w:widowControl/>
        <w:ind w:firstLine="708"/>
        <w:jc w:val="center"/>
        <w:rPr>
          <w:rFonts w:ascii="Times New Roman" w:hAnsi="Times New Roman" w:cs="Times New Roman"/>
          <w:sz w:val="28"/>
          <w:szCs w:val="28"/>
        </w:rPr>
      </w:pPr>
      <w:r w:rsidRPr="008F7041">
        <w:rPr>
          <w:rFonts w:ascii="Times New Roman" w:hAnsi="Times New Roman" w:cs="Times New Roman"/>
          <w:sz w:val="28"/>
          <w:szCs w:val="28"/>
        </w:rPr>
        <w:t>ПОСТАНОВЛЯЕТ:</w:t>
      </w:r>
    </w:p>
    <w:p w:rsidR="00F05D03" w:rsidRPr="008F7041" w:rsidRDefault="00B57FB6" w:rsidP="00B57FB6">
      <w:pPr>
        <w:pStyle w:val="ConsPlusNormal"/>
        <w:widowControl/>
        <w:tabs>
          <w:tab w:val="left" w:pos="1418"/>
        </w:tabs>
        <w:ind w:firstLine="709"/>
        <w:jc w:val="both"/>
        <w:rPr>
          <w:rFonts w:ascii="Times New Roman" w:eastAsia="Calibri" w:hAnsi="Times New Roman" w:cs="Times New Roman"/>
          <w:sz w:val="28"/>
          <w:szCs w:val="28"/>
          <w:lang w:eastAsia="en-US"/>
        </w:rPr>
      </w:pPr>
      <w:r w:rsidRPr="008F7041">
        <w:rPr>
          <w:rFonts w:ascii="Times New Roman" w:eastAsia="Calibri" w:hAnsi="Times New Roman" w:cs="Times New Roman"/>
          <w:sz w:val="28"/>
          <w:szCs w:val="28"/>
          <w:lang w:eastAsia="en-US"/>
        </w:rPr>
        <w:t xml:space="preserve">1. </w:t>
      </w:r>
      <w:r w:rsidR="004F5C45" w:rsidRPr="008F7041">
        <w:rPr>
          <w:rFonts w:ascii="Times New Roman" w:eastAsia="Calibri" w:hAnsi="Times New Roman" w:cs="Times New Roman"/>
          <w:sz w:val="28"/>
          <w:szCs w:val="28"/>
          <w:lang w:eastAsia="en-US"/>
        </w:rPr>
        <w:t>Утвердить Методику оценки эффективности налоговых льгот (налоговых расходов) муниципального образования</w:t>
      </w:r>
      <w:r w:rsidR="00D752B9" w:rsidRPr="008F7041">
        <w:rPr>
          <w:rFonts w:ascii="Times New Roman" w:eastAsia="Calibri" w:hAnsi="Times New Roman" w:cs="Times New Roman"/>
          <w:sz w:val="28"/>
          <w:szCs w:val="28"/>
          <w:lang w:eastAsia="en-US"/>
        </w:rPr>
        <w:t xml:space="preserve"> «</w:t>
      </w:r>
      <w:r w:rsidR="00BA05C0" w:rsidRPr="00BA05C0">
        <w:rPr>
          <w:rFonts w:ascii="Times New Roman" w:hAnsi="Times New Roman" w:cs="Times New Roman"/>
          <w:sz w:val="28"/>
          <w:szCs w:val="28"/>
        </w:rPr>
        <w:t>Обильненского</w:t>
      </w:r>
      <w:r w:rsidR="00D752B9" w:rsidRPr="008F7041">
        <w:rPr>
          <w:rFonts w:ascii="Times New Roman" w:eastAsia="Calibri" w:hAnsi="Times New Roman" w:cs="Times New Roman"/>
          <w:sz w:val="28"/>
          <w:szCs w:val="28"/>
          <w:lang w:eastAsia="en-US"/>
        </w:rPr>
        <w:t xml:space="preserve"> сельского поселения, согласно приложению</w:t>
      </w:r>
      <w:r w:rsidRPr="008F7041">
        <w:rPr>
          <w:rFonts w:ascii="Times New Roman" w:eastAsia="Calibri" w:hAnsi="Times New Roman" w:cs="Times New Roman"/>
          <w:sz w:val="28"/>
          <w:szCs w:val="28"/>
          <w:lang w:eastAsia="en-US"/>
        </w:rPr>
        <w:t xml:space="preserve"> </w:t>
      </w:r>
      <w:r w:rsidR="00D752B9" w:rsidRPr="008F7041">
        <w:rPr>
          <w:rFonts w:ascii="Times New Roman" w:eastAsia="Calibri" w:hAnsi="Times New Roman" w:cs="Times New Roman"/>
          <w:sz w:val="28"/>
          <w:szCs w:val="28"/>
          <w:lang w:eastAsia="en-US"/>
        </w:rPr>
        <w:t>к данному постановлению.</w:t>
      </w:r>
    </w:p>
    <w:p w:rsidR="001A4734" w:rsidRPr="008F7041" w:rsidRDefault="00B57FB6" w:rsidP="00131EF5">
      <w:pPr>
        <w:pStyle w:val="ConsPlusNormal"/>
        <w:widowControl/>
        <w:tabs>
          <w:tab w:val="left" w:pos="1418"/>
        </w:tabs>
        <w:ind w:firstLine="708"/>
        <w:jc w:val="both"/>
        <w:rPr>
          <w:sz w:val="28"/>
          <w:szCs w:val="28"/>
        </w:rPr>
      </w:pPr>
      <w:r w:rsidRPr="008F7041">
        <w:rPr>
          <w:rFonts w:ascii="Times New Roman" w:eastAsia="Calibri" w:hAnsi="Times New Roman" w:cs="Times New Roman"/>
          <w:sz w:val="28"/>
          <w:szCs w:val="28"/>
          <w:lang w:eastAsia="en-US"/>
        </w:rPr>
        <w:t xml:space="preserve">2. </w:t>
      </w:r>
      <w:r w:rsidR="001A4734" w:rsidRPr="00157761">
        <w:rPr>
          <w:rFonts w:ascii="Times New Roman" w:eastAsia="Calibri" w:hAnsi="Times New Roman" w:cs="Times New Roman"/>
          <w:sz w:val="28"/>
          <w:szCs w:val="28"/>
          <w:lang w:eastAsia="en-US"/>
        </w:rPr>
        <w:t>Настоящее постановление вступает в силу с момента опубликования и распространяется на правоотношения, возникшие с 1 января 202</w:t>
      </w:r>
      <w:r w:rsidR="00045772" w:rsidRPr="00157761">
        <w:rPr>
          <w:rFonts w:ascii="Times New Roman" w:eastAsia="Calibri" w:hAnsi="Times New Roman" w:cs="Times New Roman"/>
          <w:sz w:val="28"/>
          <w:szCs w:val="28"/>
          <w:lang w:eastAsia="en-US"/>
        </w:rPr>
        <w:t>5</w:t>
      </w:r>
      <w:r w:rsidR="001A4734" w:rsidRPr="00157761">
        <w:rPr>
          <w:rFonts w:ascii="Times New Roman" w:eastAsia="Calibri" w:hAnsi="Times New Roman" w:cs="Times New Roman"/>
          <w:sz w:val="28"/>
          <w:szCs w:val="28"/>
          <w:lang w:eastAsia="en-US"/>
        </w:rPr>
        <w:t xml:space="preserve"> года.</w:t>
      </w:r>
    </w:p>
    <w:p w:rsidR="0052364D" w:rsidRPr="008F7041" w:rsidRDefault="0052364D" w:rsidP="0052364D">
      <w:pPr>
        <w:widowControl w:val="0"/>
        <w:tabs>
          <w:tab w:val="left" w:pos="1418"/>
          <w:tab w:val="left" w:pos="1560"/>
          <w:tab w:val="left" w:pos="5643"/>
          <w:tab w:val="left" w:pos="6213"/>
          <w:tab w:val="left" w:pos="7125"/>
        </w:tabs>
        <w:suppressAutoHyphens/>
        <w:ind w:firstLine="709"/>
        <w:contextualSpacing/>
        <w:jc w:val="both"/>
        <w:rPr>
          <w:sz w:val="28"/>
          <w:szCs w:val="28"/>
        </w:rPr>
      </w:pPr>
      <w:r w:rsidRPr="008F7041">
        <w:rPr>
          <w:sz w:val="28"/>
          <w:szCs w:val="28"/>
        </w:rPr>
        <w:t xml:space="preserve">4. Признать утратившим силу Постановление администрации </w:t>
      </w:r>
      <w:r w:rsidR="00BA05C0" w:rsidRPr="00BA05C0">
        <w:rPr>
          <w:sz w:val="28"/>
          <w:szCs w:val="28"/>
        </w:rPr>
        <w:t>Обильненского</w:t>
      </w:r>
      <w:r w:rsidRPr="008F7041">
        <w:rPr>
          <w:sz w:val="28"/>
          <w:szCs w:val="28"/>
        </w:rPr>
        <w:t xml:space="preserve"> сельского поселения </w:t>
      </w:r>
      <w:r w:rsidRPr="00F66B98">
        <w:rPr>
          <w:sz w:val="28"/>
          <w:szCs w:val="28"/>
        </w:rPr>
        <w:t xml:space="preserve">от </w:t>
      </w:r>
      <w:r w:rsidR="008444D2" w:rsidRPr="00F66B98">
        <w:rPr>
          <w:sz w:val="28"/>
          <w:szCs w:val="28"/>
        </w:rPr>
        <w:t>2</w:t>
      </w:r>
      <w:r w:rsidR="00F66B98" w:rsidRPr="00F66B98">
        <w:rPr>
          <w:sz w:val="28"/>
          <w:szCs w:val="28"/>
        </w:rPr>
        <w:t>8</w:t>
      </w:r>
      <w:r w:rsidRPr="00F66B98">
        <w:rPr>
          <w:sz w:val="28"/>
          <w:szCs w:val="28"/>
        </w:rPr>
        <w:t>.</w:t>
      </w:r>
      <w:r w:rsidR="00F66B98" w:rsidRPr="00F66B98">
        <w:rPr>
          <w:sz w:val="28"/>
          <w:szCs w:val="28"/>
        </w:rPr>
        <w:t>07</w:t>
      </w:r>
      <w:r w:rsidRPr="00F66B98">
        <w:rPr>
          <w:sz w:val="28"/>
          <w:szCs w:val="28"/>
        </w:rPr>
        <w:t>.20</w:t>
      </w:r>
      <w:r w:rsidR="00F66B98" w:rsidRPr="00F66B98">
        <w:rPr>
          <w:sz w:val="28"/>
          <w:szCs w:val="28"/>
        </w:rPr>
        <w:t>20</w:t>
      </w:r>
      <w:r w:rsidRPr="00F66B98">
        <w:rPr>
          <w:sz w:val="28"/>
          <w:szCs w:val="28"/>
        </w:rPr>
        <w:t xml:space="preserve"> г. № </w:t>
      </w:r>
      <w:r w:rsidR="00F66B98" w:rsidRPr="00F66B98">
        <w:rPr>
          <w:sz w:val="28"/>
          <w:szCs w:val="28"/>
        </w:rPr>
        <w:t>113</w:t>
      </w:r>
      <w:r w:rsidRPr="008F7041">
        <w:rPr>
          <w:sz w:val="28"/>
          <w:szCs w:val="28"/>
        </w:rPr>
        <w:t xml:space="preserve"> «Об утверждении Методики оценки эффективности налоговых льгот (налоговых расходо</w:t>
      </w:r>
      <w:r w:rsidR="00BA05C0">
        <w:rPr>
          <w:sz w:val="28"/>
          <w:szCs w:val="28"/>
        </w:rPr>
        <w:t>в) муниципального образования «</w:t>
      </w:r>
      <w:r w:rsidR="00BA05C0" w:rsidRPr="00BA05C0">
        <w:rPr>
          <w:sz w:val="28"/>
          <w:szCs w:val="28"/>
        </w:rPr>
        <w:t>Обильненско</w:t>
      </w:r>
      <w:r w:rsidR="00BA05C0">
        <w:rPr>
          <w:sz w:val="28"/>
          <w:szCs w:val="28"/>
        </w:rPr>
        <w:t>е</w:t>
      </w:r>
      <w:r w:rsidR="00BA05C0" w:rsidRPr="008F7041">
        <w:rPr>
          <w:sz w:val="28"/>
          <w:szCs w:val="28"/>
        </w:rPr>
        <w:t xml:space="preserve"> </w:t>
      </w:r>
      <w:r w:rsidRPr="008F7041">
        <w:rPr>
          <w:sz w:val="28"/>
          <w:szCs w:val="28"/>
        </w:rPr>
        <w:t>сельское поселение».</w:t>
      </w:r>
    </w:p>
    <w:p w:rsidR="00CF0C5C" w:rsidRDefault="0052364D" w:rsidP="00B57FB6">
      <w:pPr>
        <w:pStyle w:val="a5"/>
        <w:shd w:val="clear" w:color="auto" w:fill="FFFFFF"/>
        <w:ind w:left="0" w:firstLine="709"/>
        <w:jc w:val="both"/>
        <w:rPr>
          <w:rFonts w:ascii="Times New Roman" w:hAnsi="Times New Roman"/>
          <w:sz w:val="28"/>
          <w:szCs w:val="28"/>
        </w:rPr>
      </w:pPr>
      <w:r w:rsidRPr="008F7041">
        <w:rPr>
          <w:rFonts w:ascii="Times New Roman" w:hAnsi="Times New Roman"/>
          <w:sz w:val="28"/>
          <w:szCs w:val="28"/>
        </w:rPr>
        <w:t>5.</w:t>
      </w:r>
      <w:r w:rsidR="00CF0C5C" w:rsidRPr="008F7041">
        <w:rPr>
          <w:rFonts w:ascii="Times New Roman" w:hAnsi="Times New Roman"/>
          <w:sz w:val="28"/>
          <w:szCs w:val="28"/>
        </w:rPr>
        <w:t> </w:t>
      </w:r>
      <w:proofErr w:type="gramStart"/>
      <w:r w:rsidR="00CF0C5C" w:rsidRPr="008F7041">
        <w:rPr>
          <w:rFonts w:ascii="Times New Roman" w:hAnsi="Times New Roman"/>
          <w:sz w:val="28"/>
          <w:szCs w:val="28"/>
        </w:rPr>
        <w:t>Контроль за</w:t>
      </w:r>
      <w:proofErr w:type="gramEnd"/>
      <w:r w:rsidR="00CF0C5C" w:rsidRPr="008F7041">
        <w:rPr>
          <w:rFonts w:ascii="Times New Roman" w:hAnsi="Times New Roman"/>
          <w:sz w:val="28"/>
          <w:szCs w:val="28"/>
        </w:rPr>
        <w:t xml:space="preserve"> выполнением настоящего постановления оставляю за собой.</w:t>
      </w:r>
    </w:p>
    <w:p w:rsidR="00D11B5A" w:rsidRPr="008F7041" w:rsidRDefault="00D11B5A" w:rsidP="00B57FB6">
      <w:pPr>
        <w:pStyle w:val="a5"/>
        <w:shd w:val="clear" w:color="auto" w:fill="FFFFFF"/>
        <w:ind w:left="0" w:firstLine="709"/>
        <w:jc w:val="both"/>
        <w:rPr>
          <w:rFonts w:ascii="Times New Roman" w:hAnsi="Times New Roman"/>
          <w:sz w:val="28"/>
          <w:szCs w:val="28"/>
        </w:rPr>
      </w:pPr>
    </w:p>
    <w:p w:rsidR="00D752B9" w:rsidRPr="008F7041" w:rsidRDefault="00BA05C0" w:rsidP="00D752B9">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И.о.</w:t>
      </w:r>
      <w:r w:rsidR="00D11B5A">
        <w:rPr>
          <w:rFonts w:ascii="Times New Roman" w:hAnsi="Times New Roman" w:cs="Times New Roman"/>
          <w:sz w:val="28"/>
          <w:szCs w:val="28"/>
        </w:rPr>
        <w:t xml:space="preserve"> </w:t>
      </w:r>
      <w:r w:rsidR="00D752B9" w:rsidRPr="008F7041">
        <w:rPr>
          <w:rFonts w:ascii="Times New Roman" w:hAnsi="Times New Roman" w:cs="Times New Roman"/>
          <w:sz w:val="28"/>
          <w:szCs w:val="28"/>
        </w:rPr>
        <w:t>Глав</w:t>
      </w:r>
      <w:r>
        <w:rPr>
          <w:rFonts w:ascii="Times New Roman" w:hAnsi="Times New Roman" w:cs="Times New Roman"/>
          <w:sz w:val="28"/>
          <w:szCs w:val="28"/>
        </w:rPr>
        <w:t>ы</w:t>
      </w:r>
      <w:r w:rsidR="00D752B9" w:rsidRPr="008F7041">
        <w:rPr>
          <w:rFonts w:ascii="Times New Roman" w:hAnsi="Times New Roman" w:cs="Times New Roman"/>
          <w:sz w:val="28"/>
          <w:szCs w:val="28"/>
        </w:rPr>
        <w:t xml:space="preserve"> </w:t>
      </w:r>
      <w:r w:rsidR="0052364D" w:rsidRPr="008F7041">
        <w:rPr>
          <w:rFonts w:ascii="Times New Roman" w:hAnsi="Times New Roman" w:cs="Times New Roman"/>
          <w:sz w:val="28"/>
          <w:szCs w:val="28"/>
        </w:rPr>
        <w:t>а</w:t>
      </w:r>
      <w:r w:rsidR="00D752B9" w:rsidRPr="008F7041">
        <w:rPr>
          <w:rFonts w:ascii="Times New Roman" w:hAnsi="Times New Roman" w:cs="Times New Roman"/>
          <w:sz w:val="28"/>
          <w:szCs w:val="28"/>
        </w:rPr>
        <w:t>дминистрации</w:t>
      </w:r>
    </w:p>
    <w:p w:rsidR="00157761" w:rsidRPr="00D11B5A" w:rsidRDefault="00BA05C0" w:rsidP="00D11B5A">
      <w:pPr>
        <w:pStyle w:val="ConsPlusNormal"/>
        <w:widowControl/>
        <w:ind w:firstLine="540"/>
        <w:jc w:val="both"/>
        <w:rPr>
          <w:rFonts w:ascii="Times New Roman" w:hAnsi="Times New Roman" w:cs="Times New Roman"/>
          <w:sz w:val="28"/>
          <w:szCs w:val="28"/>
        </w:rPr>
      </w:pPr>
      <w:r w:rsidRPr="00BA05C0">
        <w:rPr>
          <w:rFonts w:ascii="Times New Roman" w:hAnsi="Times New Roman" w:cs="Times New Roman"/>
          <w:sz w:val="28"/>
          <w:szCs w:val="28"/>
        </w:rPr>
        <w:t>Обильненского</w:t>
      </w:r>
      <w:r w:rsidRPr="008F7041">
        <w:rPr>
          <w:rFonts w:ascii="Times New Roman" w:hAnsi="Times New Roman" w:cs="Times New Roman"/>
          <w:sz w:val="28"/>
          <w:szCs w:val="28"/>
        </w:rPr>
        <w:t xml:space="preserve"> </w:t>
      </w:r>
      <w:r w:rsidR="00D752B9" w:rsidRPr="008F7041">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В.Н.</w:t>
      </w:r>
      <w:r w:rsidR="00D11B5A">
        <w:rPr>
          <w:rFonts w:ascii="Times New Roman" w:hAnsi="Times New Roman" w:cs="Times New Roman"/>
          <w:sz w:val="28"/>
          <w:szCs w:val="28"/>
        </w:rPr>
        <w:t xml:space="preserve"> </w:t>
      </w:r>
      <w:r>
        <w:rPr>
          <w:rFonts w:ascii="Times New Roman" w:hAnsi="Times New Roman" w:cs="Times New Roman"/>
          <w:sz w:val="28"/>
          <w:szCs w:val="28"/>
        </w:rPr>
        <w:t>Кайстров</w:t>
      </w:r>
    </w:p>
    <w:p w:rsidR="00D752B9" w:rsidRPr="008F7041" w:rsidRDefault="003228D8" w:rsidP="00D752B9">
      <w:pPr>
        <w:ind w:left="4680"/>
        <w:jc w:val="right"/>
        <w:rPr>
          <w:sz w:val="28"/>
          <w:szCs w:val="28"/>
        </w:rPr>
      </w:pPr>
      <w:r>
        <w:rPr>
          <w:color w:val="000000"/>
          <w:sz w:val="28"/>
          <w:szCs w:val="28"/>
        </w:rPr>
        <w:lastRenderedPageBreak/>
        <w:t xml:space="preserve">Проект </w:t>
      </w:r>
      <w:r w:rsidR="00D752B9" w:rsidRPr="008F7041">
        <w:rPr>
          <w:color w:val="000000"/>
          <w:sz w:val="28"/>
          <w:szCs w:val="28"/>
        </w:rPr>
        <w:t xml:space="preserve">Приложение  </w:t>
      </w:r>
      <w:r w:rsidR="00D752B9" w:rsidRPr="008F7041">
        <w:rPr>
          <w:sz w:val="28"/>
          <w:szCs w:val="28"/>
        </w:rPr>
        <w:t xml:space="preserve"> </w:t>
      </w:r>
    </w:p>
    <w:p w:rsidR="00D752B9" w:rsidRPr="008F7041" w:rsidRDefault="00D752B9" w:rsidP="00D752B9">
      <w:pPr>
        <w:widowControl w:val="0"/>
        <w:spacing w:line="235" w:lineRule="auto"/>
        <w:ind w:left="4680"/>
        <w:jc w:val="right"/>
        <w:rPr>
          <w:sz w:val="28"/>
          <w:szCs w:val="28"/>
        </w:rPr>
      </w:pPr>
      <w:r w:rsidRPr="008F7041">
        <w:rPr>
          <w:sz w:val="28"/>
          <w:szCs w:val="28"/>
        </w:rPr>
        <w:t>к постановлению</w:t>
      </w:r>
    </w:p>
    <w:p w:rsidR="00D752B9" w:rsidRPr="008F7041" w:rsidRDefault="00D752B9" w:rsidP="00D752B9">
      <w:pPr>
        <w:widowControl w:val="0"/>
        <w:spacing w:line="235" w:lineRule="auto"/>
        <w:ind w:left="4680"/>
        <w:jc w:val="right"/>
        <w:rPr>
          <w:sz w:val="28"/>
          <w:szCs w:val="28"/>
        </w:rPr>
      </w:pPr>
      <w:r w:rsidRPr="008F7041">
        <w:rPr>
          <w:sz w:val="28"/>
          <w:szCs w:val="28"/>
        </w:rPr>
        <w:t xml:space="preserve">от </w:t>
      </w:r>
      <w:r w:rsidR="00B84575" w:rsidRPr="008F7041">
        <w:rPr>
          <w:sz w:val="28"/>
          <w:szCs w:val="28"/>
        </w:rPr>
        <w:t>.</w:t>
      </w:r>
      <w:r w:rsidR="00D11B5A">
        <w:rPr>
          <w:sz w:val="28"/>
          <w:szCs w:val="28"/>
        </w:rPr>
        <w:t>08</w:t>
      </w:r>
      <w:r w:rsidRPr="008F7041">
        <w:rPr>
          <w:sz w:val="28"/>
          <w:szCs w:val="28"/>
        </w:rPr>
        <w:t>.202</w:t>
      </w:r>
      <w:r w:rsidR="0052364D" w:rsidRPr="008F7041">
        <w:rPr>
          <w:sz w:val="28"/>
          <w:szCs w:val="28"/>
        </w:rPr>
        <w:t>5</w:t>
      </w:r>
      <w:r w:rsidRPr="008F7041">
        <w:rPr>
          <w:sz w:val="28"/>
          <w:szCs w:val="28"/>
        </w:rPr>
        <w:t xml:space="preserve"> №</w:t>
      </w:r>
    </w:p>
    <w:p w:rsidR="00524EAD" w:rsidRPr="008F7041" w:rsidRDefault="00524EAD" w:rsidP="00D752B9">
      <w:pPr>
        <w:pStyle w:val="ConsPlusNormal"/>
        <w:jc w:val="center"/>
        <w:rPr>
          <w:rFonts w:ascii="Times New Roman" w:hAnsi="Times New Roman" w:cs="Times New Roman"/>
          <w:sz w:val="28"/>
          <w:szCs w:val="28"/>
        </w:rPr>
      </w:pPr>
      <w:r w:rsidRPr="008F7041">
        <w:rPr>
          <w:rFonts w:ascii="Times New Roman" w:hAnsi="Times New Roman" w:cs="Times New Roman"/>
          <w:sz w:val="28"/>
          <w:szCs w:val="28"/>
        </w:rPr>
        <w:t xml:space="preserve">  </w:t>
      </w:r>
    </w:p>
    <w:p w:rsidR="00D55E41" w:rsidRPr="008F7041" w:rsidRDefault="001A4734" w:rsidP="00D752B9">
      <w:pPr>
        <w:pStyle w:val="ConsPlusNormal"/>
        <w:widowControl/>
        <w:ind w:firstLine="0"/>
        <w:jc w:val="center"/>
        <w:rPr>
          <w:rFonts w:ascii="Times New Roman" w:hAnsi="Times New Roman" w:cs="Times New Roman"/>
          <w:sz w:val="28"/>
          <w:szCs w:val="28"/>
        </w:rPr>
      </w:pPr>
      <w:r w:rsidRPr="008F7041">
        <w:rPr>
          <w:rFonts w:ascii="Times New Roman" w:hAnsi="Times New Roman" w:cs="Times New Roman"/>
          <w:sz w:val="28"/>
          <w:szCs w:val="28"/>
        </w:rPr>
        <w:t>Методика оценки эффективности налоговых льгот (налоговых расходов) муниципального образования</w:t>
      </w:r>
      <w:r w:rsidR="00D752B9" w:rsidRPr="008F7041">
        <w:rPr>
          <w:rFonts w:ascii="Times New Roman" w:hAnsi="Times New Roman" w:cs="Times New Roman"/>
          <w:sz w:val="28"/>
          <w:szCs w:val="28"/>
        </w:rPr>
        <w:t xml:space="preserve"> «</w:t>
      </w:r>
      <w:r w:rsidR="00B42139">
        <w:rPr>
          <w:rFonts w:ascii="Times New Roman" w:hAnsi="Times New Roman" w:cs="Times New Roman"/>
          <w:sz w:val="28"/>
          <w:szCs w:val="28"/>
        </w:rPr>
        <w:t>Обильненское</w:t>
      </w:r>
      <w:r w:rsidR="00D752B9" w:rsidRPr="008F7041">
        <w:rPr>
          <w:rFonts w:ascii="Times New Roman" w:hAnsi="Times New Roman" w:cs="Times New Roman"/>
          <w:sz w:val="28"/>
          <w:szCs w:val="28"/>
        </w:rPr>
        <w:t xml:space="preserve"> сельское поселени</w:t>
      </w:r>
      <w:r w:rsidR="00B42139">
        <w:rPr>
          <w:rFonts w:ascii="Times New Roman" w:hAnsi="Times New Roman" w:cs="Times New Roman"/>
          <w:sz w:val="28"/>
          <w:szCs w:val="28"/>
        </w:rPr>
        <w:t>е</w:t>
      </w:r>
      <w:r w:rsidR="00D752B9" w:rsidRPr="008F7041">
        <w:rPr>
          <w:rFonts w:ascii="Times New Roman" w:hAnsi="Times New Roman" w:cs="Times New Roman"/>
          <w:sz w:val="28"/>
          <w:szCs w:val="28"/>
        </w:rPr>
        <w:t>»</w:t>
      </w:r>
    </w:p>
    <w:p w:rsidR="00E61C24" w:rsidRPr="008F7041" w:rsidRDefault="00E61C24" w:rsidP="00D752B9">
      <w:pPr>
        <w:pStyle w:val="ConsPlusNormal"/>
        <w:widowControl/>
        <w:ind w:firstLine="0"/>
        <w:jc w:val="center"/>
        <w:rPr>
          <w:rFonts w:ascii="Times New Roman" w:hAnsi="Times New Roman" w:cs="Times New Roman"/>
          <w:sz w:val="28"/>
          <w:szCs w:val="28"/>
        </w:rPr>
      </w:pPr>
    </w:p>
    <w:p w:rsidR="001A4734" w:rsidRPr="008F7041" w:rsidRDefault="00E61C24" w:rsidP="00D752B9">
      <w:pPr>
        <w:pStyle w:val="ConsPlusNormal"/>
        <w:widowControl/>
        <w:numPr>
          <w:ilvl w:val="0"/>
          <w:numId w:val="5"/>
        </w:numPr>
        <w:jc w:val="center"/>
        <w:rPr>
          <w:rFonts w:ascii="Times New Roman" w:hAnsi="Times New Roman" w:cs="Times New Roman"/>
          <w:sz w:val="28"/>
          <w:szCs w:val="28"/>
        </w:rPr>
      </w:pPr>
      <w:r w:rsidRPr="008F7041">
        <w:rPr>
          <w:rFonts w:ascii="Times New Roman" w:hAnsi="Times New Roman" w:cs="Times New Roman"/>
          <w:sz w:val="28"/>
          <w:szCs w:val="28"/>
        </w:rPr>
        <w:t>Общие положения</w:t>
      </w:r>
    </w:p>
    <w:p w:rsidR="00D752B9" w:rsidRPr="008F7041" w:rsidRDefault="00D752B9" w:rsidP="00D752B9">
      <w:pPr>
        <w:pStyle w:val="ConsPlusNormal"/>
        <w:widowControl/>
        <w:ind w:left="1080" w:firstLine="0"/>
        <w:rPr>
          <w:rFonts w:ascii="Times New Roman" w:hAnsi="Times New Roman" w:cs="Times New Roman"/>
          <w:sz w:val="28"/>
          <w:szCs w:val="28"/>
        </w:rPr>
      </w:pPr>
    </w:p>
    <w:p w:rsidR="00EA200B" w:rsidRPr="008F7041" w:rsidRDefault="00EA200B" w:rsidP="00B84575">
      <w:pPr>
        <w:ind w:firstLine="360"/>
        <w:jc w:val="both"/>
        <w:rPr>
          <w:sz w:val="28"/>
          <w:szCs w:val="28"/>
          <w:lang w:eastAsia="en-US"/>
        </w:rPr>
      </w:pPr>
      <w:r w:rsidRPr="008F7041">
        <w:rPr>
          <w:sz w:val="28"/>
          <w:szCs w:val="28"/>
          <w:lang w:eastAsia="en-US"/>
        </w:rPr>
        <w:t xml:space="preserve">Настоящая методика определяет общие требования к порядку и критериям оценки эффективности налоговых расходов </w:t>
      </w:r>
      <w:r w:rsidR="00B42139">
        <w:rPr>
          <w:sz w:val="28"/>
          <w:szCs w:val="28"/>
          <w:lang w:eastAsia="en-US"/>
        </w:rPr>
        <w:t>Обильненского</w:t>
      </w:r>
      <w:r w:rsidR="006E079D" w:rsidRPr="007D780D">
        <w:rPr>
          <w:sz w:val="28"/>
          <w:szCs w:val="28"/>
          <w:lang w:eastAsia="en-US"/>
        </w:rPr>
        <w:t xml:space="preserve"> сельского</w:t>
      </w:r>
      <w:r w:rsidR="007D780D" w:rsidRPr="007D780D">
        <w:rPr>
          <w:sz w:val="28"/>
          <w:szCs w:val="28"/>
          <w:lang w:eastAsia="en-US"/>
        </w:rPr>
        <w:t xml:space="preserve"> поселения</w:t>
      </w:r>
      <w:r w:rsidR="002A5CFC" w:rsidRPr="008F7041">
        <w:rPr>
          <w:sz w:val="28"/>
          <w:szCs w:val="28"/>
          <w:lang w:eastAsia="en-US"/>
        </w:rPr>
        <w:t>, определяет правила проведения оценки эффективности предоставленных (планируемых к предоставлению (пролонгации)) налоговых льгот и пониженных ставок по местным налогам.</w:t>
      </w:r>
    </w:p>
    <w:p w:rsidR="00B84575" w:rsidRPr="008F7041" w:rsidRDefault="00B84575" w:rsidP="00B84575">
      <w:pPr>
        <w:jc w:val="both"/>
        <w:rPr>
          <w:sz w:val="28"/>
          <w:szCs w:val="28"/>
        </w:rPr>
      </w:pPr>
      <w:r w:rsidRPr="008F7041">
        <w:rPr>
          <w:sz w:val="28"/>
          <w:szCs w:val="28"/>
          <w:lang w:eastAsia="en-US"/>
        </w:rPr>
        <w:tab/>
      </w:r>
      <w:r w:rsidRPr="008F7041">
        <w:rPr>
          <w:sz w:val="28"/>
          <w:szCs w:val="28"/>
        </w:rPr>
        <w:t xml:space="preserve">В целях настоящей методики: </w:t>
      </w:r>
    </w:p>
    <w:p w:rsidR="00B84575" w:rsidRPr="008F7041" w:rsidRDefault="00B84575" w:rsidP="00B84575">
      <w:pPr>
        <w:tabs>
          <w:tab w:val="left" w:pos="0"/>
        </w:tabs>
        <w:ind w:firstLine="709"/>
        <w:jc w:val="both"/>
        <w:rPr>
          <w:sz w:val="28"/>
          <w:szCs w:val="28"/>
        </w:rPr>
      </w:pPr>
      <w:r w:rsidRPr="008F7041">
        <w:rPr>
          <w:sz w:val="28"/>
          <w:szCs w:val="28"/>
        </w:rPr>
        <w:t xml:space="preserve">под </w:t>
      </w:r>
      <w:r w:rsidRPr="008F7041">
        <w:rPr>
          <w:iCs/>
          <w:sz w:val="28"/>
          <w:szCs w:val="28"/>
        </w:rPr>
        <w:t>налоговыми льготами</w:t>
      </w:r>
      <w:r w:rsidRPr="008F7041">
        <w:rPr>
          <w:sz w:val="28"/>
          <w:szCs w:val="28"/>
        </w:rPr>
        <w:t xml:space="preserve"> понимаются установленные </w:t>
      </w:r>
      <w:r w:rsidR="00EB2CEA" w:rsidRPr="008F7041">
        <w:rPr>
          <w:sz w:val="28"/>
          <w:szCs w:val="28"/>
        </w:rPr>
        <w:t>Решениями Собрания депутатов</w:t>
      </w:r>
      <w:bookmarkStart w:id="1" w:name="_Hlk205379042"/>
      <w:r w:rsidR="00B42139" w:rsidRPr="00B42139">
        <w:rPr>
          <w:sz w:val="28"/>
          <w:szCs w:val="28"/>
          <w:lang w:eastAsia="en-US"/>
        </w:rPr>
        <w:t xml:space="preserve"> </w:t>
      </w:r>
      <w:r w:rsidR="00B42139">
        <w:rPr>
          <w:sz w:val="28"/>
          <w:szCs w:val="28"/>
          <w:lang w:eastAsia="en-US"/>
        </w:rPr>
        <w:t>Обильненского</w:t>
      </w:r>
      <w:r w:rsidR="00EB2CEA" w:rsidRPr="008F7041">
        <w:rPr>
          <w:sz w:val="28"/>
          <w:szCs w:val="28"/>
        </w:rPr>
        <w:t xml:space="preserve"> сельского поселения</w:t>
      </w:r>
      <w:bookmarkEnd w:id="1"/>
      <w:r w:rsidR="00EB2CEA" w:rsidRPr="008F7041">
        <w:rPr>
          <w:sz w:val="28"/>
          <w:szCs w:val="28"/>
        </w:rPr>
        <w:t xml:space="preserve">, </w:t>
      </w:r>
      <w:r w:rsidRPr="008F7041">
        <w:rPr>
          <w:sz w:val="28"/>
          <w:szCs w:val="28"/>
        </w:rPr>
        <w:t xml:space="preserve">в соответствии со статьей 56 Налогового кодекса Российской Федерации льготы по налогам и сборам; </w:t>
      </w:r>
    </w:p>
    <w:p w:rsidR="00683D0D" w:rsidRDefault="00B84575" w:rsidP="00683D0D">
      <w:pPr>
        <w:ind w:firstLine="708"/>
        <w:jc w:val="both"/>
        <w:rPr>
          <w:sz w:val="28"/>
          <w:szCs w:val="22"/>
          <w:lang w:eastAsia="en-US"/>
        </w:rPr>
      </w:pPr>
      <w:r w:rsidRPr="008F7041">
        <w:rPr>
          <w:sz w:val="28"/>
          <w:szCs w:val="22"/>
          <w:lang w:eastAsia="en-US"/>
        </w:rPr>
        <w:t xml:space="preserve">под </w:t>
      </w:r>
      <w:r w:rsidRPr="008F7041">
        <w:rPr>
          <w:iCs/>
          <w:sz w:val="28"/>
          <w:szCs w:val="22"/>
          <w:lang w:eastAsia="en-US"/>
        </w:rPr>
        <w:t>налоговыми расходами</w:t>
      </w:r>
      <w:r w:rsidRPr="008F7041">
        <w:rPr>
          <w:sz w:val="28"/>
          <w:szCs w:val="22"/>
          <w:lang w:eastAsia="en-US"/>
        </w:rPr>
        <w:t xml:space="preserve"> понимаются налоговые льготы, а также не относимые к налоговым льготам пониженные ставки соответствующих налогов для отдельных категорий налогоплательщиков, установленные актами представительного органа муниципального образования в качестве мер муниципальной поддержки в соответствии с целями муниципальных программ и целями социально-экономической политики </w:t>
      </w:r>
      <w:r w:rsidR="00B42139">
        <w:rPr>
          <w:sz w:val="28"/>
          <w:szCs w:val="28"/>
          <w:lang w:eastAsia="en-US"/>
        </w:rPr>
        <w:t>Обильненского</w:t>
      </w:r>
      <w:r w:rsidR="007D780D" w:rsidRPr="007D780D">
        <w:rPr>
          <w:sz w:val="28"/>
          <w:szCs w:val="22"/>
          <w:lang w:eastAsia="en-US"/>
        </w:rPr>
        <w:t xml:space="preserve">  сельского поселения</w:t>
      </w:r>
      <w:r w:rsidRPr="008F7041">
        <w:rPr>
          <w:sz w:val="28"/>
          <w:szCs w:val="22"/>
          <w:lang w:eastAsia="en-US"/>
        </w:rPr>
        <w:t>, не относящимися к муниципальным программам.</w:t>
      </w:r>
    </w:p>
    <w:p w:rsidR="00B84575" w:rsidRPr="008F7041" w:rsidRDefault="00B84575" w:rsidP="00683D0D">
      <w:pPr>
        <w:ind w:firstLine="708"/>
        <w:jc w:val="both"/>
        <w:rPr>
          <w:sz w:val="28"/>
          <w:szCs w:val="28"/>
        </w:rPr>
      </w:pPr>
      <w:r w:rsidRPr="008F7041">
        <w:rPr>
          <w:iCs/>
          <w:sz w:val="28"/>
          <w:szCs w:val="28"/>
        </w:rPr>
        <w:t>Перечень налоговых льгот (налоговых расходов)</w:t>
      </w:r>
      <w:r w:rsidRPr="008F7041">
        <w:rPr>
          <w:sz w:val="28"/>
          <w:szCs w:val="28"/>
        </w:rPr>
        <w:t xml:space="preserve"> </w:t>
      </w:r>
      <w:r w:rsidR="00B42139">
        <w:rPr>
          <w:sz w:val="28"/>
          <w:szCs w:val="28"/>
          <w:lang w:eastAsia="en-US"/>
        </w:rPr>
        <w:t>Обильненского</w:t>
      </w:r>
      <w:r w:rsidR="006757C4" w:rsidRPr="006757C4">
        <w:rPr>
          <w:sz w:val="28"/>
          <w:szCs w:val="28"/>
        </w:rPr>
        <w:t xml:space="preserve">  сельского поселения </w:t>
      </w:r>
      <w:r w:rsidRPr="008F7041">
        <w:rPr>
          <w:sz w:val="28"/>
          <w:szCs w:val="28"/>
        </w:rPr>
        <w:t xml:space="preserve">формируется в порядке, установленном  </w:t>
      </w:r>
      <w:r w:rsidR="0052364D" w:rsidRPr="008F7041">
        <w:rPr>
          <w:sz w:val="28"/>
          <w:szCs w:val="28"/>
        </w:rPr>
        <w:t>а</w:t>
      </w:r>
      <w:r w:rsidRPr="008F7041">
        <w:rPr>
          <w:sz w:val="28"/>
          <w:szCs w:val="28"/>
        </w:rPr>
        <w:t xml:space="preserve">дминистрацией </w:t>
      </w:r>
      <w:r w:rsidR="00B42139">
        <w:rPr>
          <w:sz w:val="28"/>
          <w:szCs w:val="28"/>
          <w:lang w:eastAsia="en-US"/>
        </w:rPr>
        <w:t>Обильненского</w:t>
      </w:r>
      <w:r w:rsidRPr="008F7041">
        <w:rPr>
          <w:sz w:val="28"/>
          <w:szCs w:val="28"/>
        </w:rPr>
        <w:t xml:space="preserve"> сельского поселения, в разрезе муниципальных программ, а также направлений деятельности, не входящих в муниципальные программы, и включает указания на обусловливающие соответствующие налоговые расходы положения (статьи, части, пункты, подпункты, абзацы), решений </w:t>
      </w:r>
      <w:r w:rsidR="006757C4" w:rsidRPr="006757C4">
        <w:rPr>
          <w:sz w:val="28"/>
          <w:szCs w:val="28"/>
        </w:rPr>
        <w:t xml:space="preserve">Собрания депутатов </w:t>
      </w:r>
      <w:r w:rsidR="00B42139">
        <w:rPr>
          <w:sz w:val="28"/>
          <w:szCs w:val="28"/>
          <w:lang w:eastAsia="en-US"/>
        </w:rPr>
        <w:t>Обильненского</w:t>
      </w:r>
      <w:r w:rsidR="006757C4" w:rsidRPr="006757C4">
        <w:rPr>
          <w:sz w:val="28"/>
          <w:szCs w:val="28"/>
        </w:rPr>
        <w:t xml:space="preserve"> сельского поселения</w:t>
      </w:r>
      <w:r w:rsidRPr="008F7041">
        <w:rPr>
          <w:sz w:val="28"/>
          <w:szCs w:val="28"/>
        </w:rPr>
        <w:t xml:space="preserve">. </w:t>
      </w:r>
    </w:p>
    <w:p w:rsidR="00B84575" w:rsidRPr="008F7041" w:rsidRDefault="00B84575" w:rsidP="00B84575">
      <w:pPr>
        <w:tabs>
          <w:tab w:val="left" w:pos="0"/>
        </w:tabs>
        <w:ind w:firstLine="709"/>
        <w:jc w:val="both"/>
        <w:rPr>
          <w:sz w:val="28"/>
          <w:szCs w:val="28"/>
        </w:rPr>
      </w:pPr>
      <w:r w:rsidRPr="008F7041">
        <w:rPr>
          <w:sz w:val="28"/>
          <w:szCs w:val="28"/>
        </w:rPr>
        <w:t xml:space="preserve">Перечень налоговых льгот (налоговых расходов) муниципального образования включает все налоговые льготы (налоговые расходы), установленные </w:t>
      </w:r>
      <w:r w:rsidR="0052364D" w:rsidRPr="008F7041">
        <w:rPr>
          <w:sz w:val="28"/>
          <w:szCs w:val="28"/>
        </w:rPr>
        <w:t xml:space="preserve">в соответствии с решениями </w:t>
      </w:r>
      <w:bookmarkStart w:id="2" w:name="_Hlk205379075"/>
      <w:r w:rsidR="0052364D" w:rsidRPr="008F7041">
        <w:rPr>
          <w:sz w:val="28"/>
          <w:szCs w:val="28"/>
        </w:rPr>
        <w:t xml:space="preserve">Собрания депутатов </w:t>
      </w:r>
      <w:r w:rsidR="00B42139">
        <w:rPr>
          <w:sz w:val="28"/>
          <w:szCs w:val="28"/>
          <w:lang w:eastAsia="en-US"/>
        </w:rPr>
        <w:t>Обильненского</w:t>
      </w:r>
      <w:r w:rsidR="0052364D" w:rsidRPr="008F7041">
        <w:rPr>
          <w:sz w:val="28"/>
          <w:szCs w:val="28"/>
        </w:rPr>
        <w:t xml:space="preserve"> сельского поселения</w:t>
      </w:r>
      <w:bookmarkEnd w:id="2"/>
      <w:r w:rsidRPr="008F7041">
        <w:rPr>
          <w:sz w:val="28"/>
          <w:szCs w:val="28"/>
        </w:rPr>
        <w:t xml:space="preserve">. </w:t>
      </w:r>
    </w:p>
    <w:p w:rsidR="00B84575" w:rsidRPr="008F7041" w:rsidRDefault="00B84575" w:rsidP="00B84575">
      <w:pPr>
        <w:tabs>
          <w:tab w:val="left" w:pos="0"/>
        </w:tabs>
        <w:ind w:firstLine="709"/>
        <w:jc w:val="both"/>
        <w:rPr>
          <w:sz w:val="28"/>
          <w:szCs w:val="28"/>
        </w:rPr>
      </w:pPr>
      <w:r w:rsidRPr="008F7041">
        <w:rPr>
          <w:sz w:val="28"/>
          <w:szCs w:val="28"/>
        </w:rPr>
        <w:t xml:space="preserve">Принадлежность налоговых льгот (налоговых </w:t>
      </w:r>
      <w:r w:rsidR="00683D0D" w:rsidRPr="008F7041">
        <w:rPr>
          <w:sz w:val="28"/>
          <w:szCs w:val="28"/>
        </w:rPr>
        <w:t>расходов) муниципальным</w:t>
      </w:r>
      <w:r w:rsidRPr="008F7041">
        <w:rPr>
          <w:sz w:val="28"/>
          <w:szCs w:val="28"/>
        </w:rPr>
        <w:t xml:space="preserve"> программам определяется исходя из соответствия целей указанных льгот (расходов) приоритетам и целям социально-экономического развития, определенным в соответствующих муниципальных программах. </w:t>
      </w:r>
    </w:p>
    <w:p w:rsidR="00B84575" w:rsidRPr="008F7041" w:rsidRDefault="00B84575" w:rsidP="00B84575">
      <w:pPr>
        <w:tabs>
          <w:tab w:val="left" w:pos="0"/>
        </w:tabs>
        <w:ind w:firstLine="709"/>
        <w:jc w:val="both"/>
        <w:rPr>
          <w:sz w:val="28"/>
          <w:szCs w:val="28"/>
        </w:rPr>
      </w:pPr>
      <w:r w:rsidRPr="008F7041">
        <w:rPr>
          <w:sz w:val="28"/>
          <w:szCs w:val="28"/>
        </w:rPr>
        <w:t xml:space="preserve">Отдельные налоговые льготы (налоговые расходы) могут соответствовать нескольким целям социально-экономического развития, </w:t>
      </w:r>
      <w:r w:rsidRPr="008F7041">
        <w:rPr>
          <w:sz w:val="28"/>
          <w:szCs w:val="28"/>
        </w:rPr>
        <w:lastRenderedPageBreak/>
        <w:t xml:space="preserve">отнесенным к разным муниципальным программам. В этом случае они относятся к нераспределенным налоговым льготам (налоговым расходам). </w:t>
      </w:r>
    </w:p>
    <w:p w:rsidR="00B84575" w:rsidRPr="008F7041" w:rsidRDefault="00B84575" w:rsidP="00B84575">
      <w:pPr>
        <w:tabs>
          <w:tab w:val="left" w:pos="0"/>
        </w:tabs>
        <w:ind w:firstLine="709"/>
        <w:jc w:val="both"/>
        <w:rPr>
          <w:sz w:val="28"/>
          <w:szCs w:val="28"/>
        </w:rPr>
      </w:pPr>
      <w:r w:rsidRPr="008F7041">
        <w:rPr>
          <w:sz w:val="28"/>
          <w:szCs w:val="28"/>
        </w:rPr>
        <w:t xml:space="preserve">Налоговые льготы (налоговые расходы), которые не соответствуют перечисленным выше критериям, относятся к </w:t>
      </w:r>
      <w:r w:rsidRPr="008F7041">
        <w:rPr>
          <w:iCs/>
          <w:sz w:val="28"/>
          <w:szCs w:val="28"/>
        </w:rPr>
        <w:t xml:space="preserve">непрограммным </w:t>
      </w:r>
      <w:r w:rsidRPr="008F7041">
        <w:rPr>
          <w:sz w:val="28"/>
          <w:szCs w:val="28"/>
        </w:rPr>
        <w:t>налоговым льготам (налоговым расходам).</w:t>
      </w:r>
    </w:p>
    <w:p w:rsidR="00C4467E" w:rsidRPr="008F7041" w:rsidRDefault="00C4467E" w:rsidP="008A4C46">
      <w:pPr>
        <w:jc w:val="both"/>
        <w:rPr>
          <w:sz w:val="28"/>
          <w:szCs w:val="28"/>
          <w:lang w:eastAsia="en-US"/>
        </w:rPr>
      </w:pPr>
    </w:p>
    <w:p w:rsidR="002A5CFC" w:rsidRPr="008F7041" w:rsidRDefault="002A5CFC" w:rsidP="00D752B9">
      <w:pPr>
        <w:numPr>
          <w:ilvl w:val="0"/>
          <w:numId w:val="5"/>
        </w:numPr>
        <w:jc w:val="center"/>
        <w:rPr>
          <w:sz w:val="28"/>
          <w:szCs w:val="28"/>
          <w:lang w:eastAsia="en-US"/>
        </w:rPr>
      </w:pPr>
      <w:r w:rsidRPr="008F7041">
        <w:rPr>
          <w:sz w:val="28"/>
          <w:szCs w:val="28"/>
          <w:lang w:eastAsia="en-US"/>
        </w:rPr>
        <w:t>Общие требования к порядку и критериям оценки эффективности налоговых льгот (налоговых расходов) муниципального образования</w:t>
      </w:r>
      <w:r w:rsidR="00B453CC" w:rsidRPr="008F7041">
        <w:rPr>
          <w:sz w:val="28"/>
          <w:szCs w:val="28"/>
          <w:lang w:eastAsia="en-US"/>
        </w:rPr>
        <w:t xml:space="preserve"> «</w:t>
      </w:r>
      <w:r w:rsidR="00B42139">
        <w:rPr>
          <w:sz w:val="28"/>
          <w:szCs w:val="28"/>
          <w:lang w:eastAsia="en-US"/>
        </w:rPr>
        <w:t>Обильненское</w:t>
      </w:r>
      <w:r w:rsidR="00B453CC" w:rsidRPr="008F7041">
        <w:rPr>
          <w:sz w:val="28"/>
          <w:szCs w:val="28"/>
          <w:lang w:eastAsia="en-US"/>
        </w:rPr>
        <w:t xml:space="preserve"> сельское поселение»</w:t>
      </w:r>
      <w:r w:rsidR="0008664D" w:rsidRPr="008F7041">
        <w:rPr>
          <w:sz w:val="28"/>
          <w:szCs w:val="28"/>
          <w:lang w:eastAsia="en-US"/>
        </w:rPr>
        <w:t>.</w:t>
      </w:r>
    </w:p>
    <w:p w:rsidR="00D752B9" w:rsidRPr="008F7041" w:rsidRDefault="00D752B9" w:rsidP="00D752B9">
      <w:pPr>
        <w:ind w:left="1080"/>
        <w:rPr>
          <w:sz w:val="28"/>
          <w:szCs w:val="28"/>
          <w:lang w:eastAsia="en-US"/>
        </w:rPr>
      </w:pPr>
    </w:p>
    <w:p w:rsidR="002A5CFC" w:rsidRPr="008F7041" w:rsidRDefault="001950D6" w:rsidP="00D752B9">
      <w:pPr>
        <w:ind w:firstLine="709"/>
        <w:jc w:val="both"/>
        <w:rPr>
          <w:sz w:val="28"/>
          <w:szCs w:val="28"/>
          <w:lang w:eastAsia="en-US"/>
        </w:rPr>
      </w:pPr>
      <w:r w:rsidRPr="008F7041">
        <w:rPr>
          <w:sz w:val="28"/>
          <w:szCs w:val="28"/>
          <w:lang w:eastAsia="en-US"/>
        </w:rPr>
        <w:t xml:space="preserve">1. </w:t>
      </w:r>
      <w:r w:rsidR="002A5CFC" w:rsidRPr="008F7041">
        <w:rPr>
          <w:sz w:val="28"/>
          <w:szCs w:val="28"/>
          <w:lang w:eastAsia="en-US"/>
        </w:rPr>
        <w:t xml:space="preserve">Оценка эффективности налоговых льгот (налоговых расходов) муниципального образования осуществляется </w:t>
      </w:r>
      <w:r w:rsidR="008F7041" w:rsidRPr="008F7041">
        <w:rPr>
          <w:sz w:val="28"/>
          <w:szCs w:val="28"/>
          <w:lang w:eastAsia="en-US"/>
        </w:rPr>
        <w:t>сектором экономики</w:t>
      </w:r>
      <w:r w:rsidR="0052364D" w:rsidRPr="008F7041">
        <w:rPr>
          <w:sz w:val="28"/>
          <w:szCs w:val="28"/>
          <w:lang w:eastAsia="en-US"/>
        </w:rPr>
        <w:t xml:space="preserve"> и финансов</w:t>
      </w:r>
      <w:r w:rsidR="002A5CFC" w:rsidRPr="008F7041">
        <w:rPr>
          <w:sz w:val="28"/>
          <w:szCs w:val="28"/>
          <w:lang w:eastAsia="en-US"/>
        </w:rPr>
        <w:t xml:space="preserve"> (далее – куратор):</w:t>
      </w:r>
    </w:p>
    <w:p w:rsidR="002A5CFC" w:rsidRPr="008F7041" w:rsidRDefault="002A5CFC" w:rsidP="00D752B9">
      <w:pPr>
        <w:ind w:firstLine="709"/>
        <w:jc w:val="both"/>
        <w:rPr>
          <w:sz w:val="28"/>
          <w:szCs w:val="28"/>
          <w:lang w:eastAsia="en-US"/>
        </w:rPr>
      </w:pPr>
      <w:r w:rsidRPr="008F7041">
        <w:rPr>
          <w:sz w:val="28"/>
          <w:szCs w:val="28"/>
          <w:lang w:eastAsia="en-US"/>
        </w:rPr>
        <w:t xml:space="preserve">по налоговым льготам (налоговым расходам), распределенным по Программам – ответственным исполнителем соответствующей муниципальной программы (далее – ответственный исполнитель); </w:t>
      </w:r>
    </w:p>
    <w:p w:rsidR="002A5CFC" w:rsidRPr="008F7041" w:rsidRDefault="002A5CFC" w:rsidP="00D752B9">
      <w:pPr>
        <w:ind w:firstLine="709"/>
        <w:jc w:val="both"/>
        <w:rPr>
          <w:sz w:val="28"/>
          <w:szCs w:val="28"/>
          <w:lang w:eastAsia="en-US"/>
        </w:rPr>
      </w:pPr>
      <w:r w:rsidRPr="008F7041">
        <w:rPr>
          <w:sz w:val="28"/>
          <w:szCs w:val="28"/>
          <w:lang w:eastAsia="en-US"/>
        </w:rPr>
        <w:t xml:space="preserve">по нераспределенным и непрограммным налоговым льготам (налоговым расходам) </w:t>
      </w:r>
      <w:r w:rsidR="00AB1939" w:rsidRPr="008F7041">
        <w:rPr>
          <w:sz w:val="28"/>
          <w:szCs w:val="28"/>
          <w:lang w:eastAsia="en-US"/>
        </w:rPr>
        <w:t xml:space="preserve">- </w:t>
      </w:r>
      <w:r w:rsidRPr="008F7041">
        <w:rPr>
          <w:sz w:val="28"/>
          <w:szCs w:val="28"/>
          <w:lang w:eastAsia="en-US"/>
        </w:rPr>
        <w:t xml:space="preserve">органом местного самоуправления, определенным </w:t>
      </w:r>
      <w:r w:rsidR="00AB1939" w:rsidRPr="008F7041">
        <w:rPr>
          <w:sz w:val="28"/>
          <w:szCs w:val="28"/>
          <w:lang w:eastAsia="en-US"/>
        </w:rPr>
        <w:t xml:space="preserve">администрацией </w:t>
      </w:r>
      <w:r w:rsidR="00B42139">
        <w:rPr>
          <w:sz w:val="28"/>
          <w:szCs w:val="28"/>
          <w:lang w:eastAsia="en-US"/>
        </w:rPr>
        <w:t>Обильненского</w:t>
      </w:r>
      <w:r w:rsidR="006757C4" w:rsidRPr="006757C4">
        <w:rPr>
          <w:sz w:val="28"/>
          <w:szCs w:val="28"/>
          <w:lang w:eastAsia="en-US"/>
        </w:rPr>
        <w:t xml:space="preserve"> сельского поселения</w:t>
      </w:r>
      <w:r w:rsidRPr="008F7041">
        <w:rPr>
          <w:sz w:val="28"/>
          <w:szCs w:val="28"/>
          <w:lang w:eastAsia="en-US"/>
        </w:rPr>
        <w:t>.</w:t>
      </w:r>
    </w:p>
    <w:p w:rsidR="001950D6" w:rsidRPr="008F7041" w:rsidRDefault="001950D6" w:rsidP="00D752B9">
      <w:pPr>
        <w:ind w:firstLine="709"/>
        <w:jc w:val="both"/>
        <w:rPr>
          <w:sz w:val="28"/>
          <w:szCs w:val="28"/>
          <w:lang w:eastAsia="en-US"/>
        </w:rPr>
      </w:pPr>
      <w:r w:rsidRPr="008F7041">
        <w:rPr>
          <w:sz w:val="28"/>
          <w:szCs w:val="28"/>
          <w:lang w:eastAsia="en-US"/>
        </w:rPr>
        <w:t>2. Оценка эффективности налоговых льгот (налоговых расходов) осуществляется в два этапа:</w:t>
      </w:r>
    </w:p>
    <w:p w:rsidR="001950D6" w:rsidRPr="008F7041" w:rsidRDefault="001950D6" w:rsidP="00D752B9">
      <w:pPr>
        <w:ind w:firstLine="709"/>
        <w:jc w:val="both"/>
        <w:rPr>
          <w:sz w:val="28"/>
          <w:szCs w:val="28"/>
          <w:lang w:eastAsia="en-US"/>
        </w:rPr>
      </w:pPr>
      <w:r w:rsidRPr="008F7041">
        <w:rPr>
          <w:sz w:val="28"/>
          <w:szCs w:val="28"/>
          <w:lang w:eastAsia="en-US"/>
        </w:rPr>
        <w:t>1 этап – оценка целесообразности осуществления налоговых льгот (налоговых расходов);</w:t>
      </w:r>
    </w:p>
    <w:p w:rsidR="001950D6" w:rsidRPr="008F7041" w:rsidRDefault="001950D6" w:rsidP="00D752B9">
      <w:pPr>
        <w:ind w:firstLine="709"/>
        <w:jc w:val="both"/>
        <w:rPr>
          <w:sz w:val="28"/>
          <w:szCs w:val="28"/>
          <w:lang w:eastAsia="en-US"/>
        </w:rPr>
      </w:pPr>
      <w:r w:rsidRPr="008F7041">
        <w:rPr>
          <w:sz w:val="28"/>
          <w:szCs w:val="28"/>
          <w:lang w:eastAsia="en-US"/>
        </w:rPr>
        <w:t xml:space="preserve">2 этап – оценка результативности налоговых льгот (налоговых расходов). </w:t>
      </w:r>
    </w:p>
    <w:p w:rsidR="001950D6" w:rsidRPr="008F7041" w:rsidRDefault="001950D6" w:rsidP="00D752B9">
      <w:pPr>
        <w:ind w:firstLine="709"/>
        <w:jc w:val="both"/>
        <w:rPr>
          <w:sz w:val="28"/>
          <w:szCs w:val="28"/>
          <w:lang w:eastAsia="en-US"/>
        </w:rPr>
      </w:pPr>
      <w:r w:rsidRPr="008F7041">
        <w:rPr>
          <w:sz w:val="28"/>
          <w:szCs w:val="28"/>
          <w:lang w:eastAsia="en-US"/>
        </w:rPr>
        <w:t>В целях оценки эффективности налоговых льгот (налоговых расходов) указанные льготы (расходы) разделяются на 3 типа в зависимости от целевой категории:</w:t>
      </w:r>
    </w:p>
    <w:p w:rsidR="001950D6" w:rsidRPr="008F7041" w:rsidRDefault="001950D6" w:rsidP="00B453CC">
      <w:pPr>
        <w:ind w:firstLine="708"/>
        <w:jc w:val="both"/>
        <w:rPr>
          <w:sz w:val="28"/>
          <w:szCs w:val="28"/>
          <w:lang w:eastAsia="en-US"/>
        </w:rPr>
      </w:pPr>
      <w:r w:rsidRPr="008F7041">
        <w:rPr>
          <w:sz w:val="28"/>
          <w:szCs w:val="28"/>
          <w:lang w:eastAsia="en-US"/>
        </w:rPr>
        <w:t>1) социальная – поддержка отдельных категорий граждан;</w:t>
      </w:r>
    </w:p>
    <w:p w:rsidR="009B2C18" w:rsidRPr="008F7041" w:rsidRDefault="001950D6" w:rsidP="00D752B9">
      <w:pPr>
        <w:ind w:firstLine="709"/>
        <w:jc w:val="both"/>
        <w:rPr>
          <w:sz w:val="28"/>
          <w:szCs w:val="28"/>
          <w:lang w:eastAsia="en-US"/>
        </w:rPr>
      </w:pPr>
      <w:proofErr w:type="gramStart"/>
      <w:r w:rsidRPr="008F7041">
        <w:rPr>
          <w:sz w:val="28"/>
          <w:szCs w:val="28"/>
          <w:lang w:eastAsia="en-US"/>
        </w:rPr>
        <w:t>К социальным льготам (расходам) относятся налоговые льготы (налоговые расходы), установленные для отдельных социально незащищенных групп населения,</w:t>
      </w:r>
      <w:r w:rsidR="009B2C18" w:rsidRPr="008F7041">
        <w:rPr>
          <w:sz w:val="28"/>
          <w:szCs w:val="28"/>
          <w:lang w:eastAsia="en-US"/>
        </w:rPr>
        <w:t xml:space="preserve"> </w:t>
      </w:r>
      <w:r w:rsidRPr="008F7041">
        <w:rPr>
          <w:sz w:val="28"/>
          <w:szCs w:val="28"/>
          <w:lang w:eastAsia="en-US"/>
        </w:rPr>
        <w:t xml:space="preserve">конечной целью которых является </w:t>
      </w:r>
      <w:r w:rsidR="009B2C18" w:rsidRPr="008F7041">
        <w:rPr>
          <w:sz w:val="28"/>
          <w:szCs w:val="28"/>
          <w:lang w:eastAsia="en-US"/>
        </w:rPr>
        <w:t>социальная защита (поддержка) населения</w:t>
      </w:r>
      <w:r w:rsidR="004B060C">
        <w:rPr>
          <w:sz w:val="28"/>
          <w:szCs w:val="28"/>
          <w:lang w:eastAsia="en-US"/>
        </w:rPr>
        <w:t xml:space="preserve">, </w:t>
      </w:r>
      <w:r w:rsidR="004B060C" w:rsidRPr="004B060C">
        <w:rPr>
          <w:sz w:val="28"/>
          <w:szCs w:val="28"/>
          <w:lang w:eastAsia="en-US"/>
        </w:rPr>
        <w:t>укрепление здоровья человека, развитие  физической культуры и спорта, экологического и санитарно-эпидемиологического благополучия и поддержку благотворительной и добровольческой (волонтерской деятельности, также поддержку граждан, призванных на военную службу по мобилизации в Вооруженные Силы Российской Федерации и  граждан, заключивших</w:t>
      </w:r>
      <w:proofErr w:type="gramEnd"/>
      <w:r w:rsidR="004B060C" w:rsidRPr="004B060C">
        <w:rPr>
          <w:sz w:val="28"/>
          <w:szCs w:val="28"/>
          <w:lang w:eastAsia="en-US"/>
        </w:rPr>
        <w:t xml:space="preserve">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их супругов, несовершеннолетних детей, родителей (усыновителей)</w:t>
      </w:r>
      <w:r w:rsidR="004B060C">
        <w:rPr>
          <w:sz w:val="28"/>
          <w:szCs w:val="28"/>
          <w:lang w:eastAsia="en-US"/>
        </w:rPr>
        <w:t>.</w:t>
      </w:r>
    </w:p>
    <w:p w:rsidR="001950D6" w:rsidRPr="008F7041" w:rsidRDefault="001950D6" w:rsidP="00D752B9">
      <w:pPr>
        <w:ind w:firstLine="709"/>
        <w:jc w:val="both"/>
        <w:rPr>
          <w:sz w:val="28"/>
          <w:szCs w:val="28"/>
          <w:lang w:eastAsia="en-US"/>
        </w:rPr>
      </w:pPr>
      <w:r w:rsidRPr="008F7041">
        <w:rPr>
          <w:sz w:val="28"/>
          <w:szCs w:val="28"/>
          <w:lang w:eastAsia="en-US"/>
        </w:rPr>
        <w:t xml:space="preserve">2) </w:t>
      </w:r>
      <w:proofErr w:type="gramStart"/>
      <w:r w:rsidRPr="008F7041">
        <w:rPr>
          <w:sz w:val="28"/>
          <w:szCs w:val="28"/>
          <w:lang w:eastAsia="en-US"/>
        </w:rPr>
        <w:t>финансовая</w:t>
      </w:r>
      <w:proofErr w:type="gramEnd"/>
      <w:r w:rsidRPr="008F7041">
        <w:rPr>
          <w:sz w:val="28"/>
          <w:szCs w:val="28"/>
          <w:lang w:eastAsia="en-US"/>
        </w:rPr>
        <w:t xml:space="preserve"> – устранение/уменьшение встречных финансовых потоков;</w:t>
      </w:r>
    </w:p>
    <w:p w:rsidR="00683D0D" w:rsidRDefault="001950D6" w:rsidP="00683D0D">
      <w:pPr>
        <w:ind w:firstLine="709"/>
        <w:jc w:val="both"/>
        <w:rPr>
          <w:sz w:val="28"/>
          <w:szCs w:val="28"/>
          <w:lang w:eastAsia="en-US"/>
        </w:rPr>
      </w:pPr>
      <w:r w:rsidRPr="008F7041">
        <w:rPr>
          <w:sz w:val="28"/>
          <w:szCs w:val="28"/>
          <w:lang w:eastAsia="en-US"/>
        </w:rPr>
        <w:lastRenderedPageBreak/>
        <w:t xml:space="preserve">К финансовым льготам (расходам) относятся налоговые льготы (налоговые расходы), установленные в целях уменьшения расходов налогоплательщиков, финансовое обеспечение которых осуществляется в полном объеме или частично за счет </w:t>
      </w:r>
      <w:r w:rsidR="006757C4">
        <w:rPr>
          <w:sz w:val="28"/>
          <w:szCs w:val="28"/>
          <w:lang w:eastAsia="en-US"/>
        </w:rPr>
        <w:t>бюджета</w:t>
      </w:r>
      <w:r w:rsidR="00B42139" w:rsidRPr="00B42139">
        <w:rPr>
          <w:sz w:val="28"/>
          <w:szCs w:val="28"/>
          <w:lang w:eastAsia="en-US"/>
        </w:rPr>
        <w:t xml:space="preserve"> </w:t>
      </w:r>
      <w:r w:rsidR="00B42139">
        <w:rPr>
          <w:sz w:val="28"/>
          <w:szCs w:val="28"/>
          <w:lang w:eastAsia="en-US"/>
        </w:rPr>
        <w:t>Обильненского</w:t>
      </w:r>
      <w:r w:rsidR="006757C4" w:rsidRPr="006757C4">
        <w:rPr>
          <w:sz w:val="28"/>
          <w:szCs w:val="28"/>
          <w:lang w:eastAsia="en-US"/>
        </w:rPr>
        <w:t xml:space="preserve"> сельского поселения</w:t>
      </w:r>
      <w:r w:rsidRPr="008F7041">
        <w:rPr>
          <w:sz w:val="28"/>
          <w:szCs w:val="28"/>
          <w:lang w:eastAsia="en-US"/>
        </w:rPr>
        <w:t>.</w:t>
      </w:r>
    </w:p>
    <w:p w:rsidR="001950D6" w:rsidRPr="008F7041" w:rsidRDefault="001950D6" w:rsidP="00683D0D">
      <w:pPr>
        <w:ind w:firstLine="709"/>
        <w:jc w:val="both"/>
        <w:rPr>
          <w:sz w:val="28"/>
          <w:szCs w:val="28"/>
          <w:lang w:eastAsia="en-US"/>
        </w:rPr>
      </w:pPr>
      <w:r w:rsidRPr="008F7041">
        <w:rPr>
          <w:sz w:val="28"/>
          <w:szCs w:val="28"/>
          <w:lang w:eastAsia="en-US"/>
        </w:rPr>
        <w:t xml:space="preserve">3) </w:t>
      </w:r>
      <w:proofErr w:type="gramStart"/>
      <w:r w:rsidRPr="008F7041">
        <w:rPr>
          <w:sz w:val="28"/>
          <w:szCs w:val="28"/>
          <w:lang w:eastAsia="en-US"/>
        </w:rPr>
        <w:t>стимулирующая</w:t>
      </w:r>
      <w:proofErr w:type="gramEnd"/>
      <w:r w:rsidRPr="008F7041">
        <w:rPr>
          <w:sz w:val="28"/>
          <w:szCs w:val="28"/>
          <w:lang w:eastAsia="en-US"/>
        </w:rPr>
        <w:t xml:space="preserve"> – привлечение инвестиций и расширение экономического потенциала.</w:t>
      </w:r>
    </w:p>
    <w:p w:rsidR="001950D6" w:rsidRPr="007B43A9" w:rsidRDefault="001950D6" w:rsidP="00D752B9">
      <w:pPr>
        <w:ind w:firstLine="709"/>
        <w:jc w:val="both"/>
        <w:rPr>
          <w:sz w:val="28"/>
          <w:szCs w:val="28"/>
          <w:lang w:eastAsia="en-US"/>
        </w:rPr>
      </w:pPr>
      <w:r w:rsidRPr="008F7041">
        <w:rPr>
          <w:sz w:val="28"/>
          <w:szCs w:val="28"/>
          <w:lang w:eastAsia="en-US"/>
        </w:rPr>
        <w:t>К стимулирующим льготам (расходам) относятся налоговые льготы (налоговые расходы), установленные в целях стимулирования экономической активности для увеличения налоговых поступлений в бюджет</w:t>
      </w:r>
      <w:r w:rsidR="00B42139" w:rsidRPr="00B42139">
        <w:rPr>
          <w:sz w:val="28"/>
          <w:szCs w:val="28"/>
          <w:lang w:eastAsia="en-US"/>
        </w:rPr>
        <w:t xml:space="preserve"> </w:t>
      </w:r>
      <w:r w:rsidR="00B42139">
        <w:rPr>
          <w:sz w:val="28"/>
          <w:szCs w:val="28"/>
          <w:lang w:eastAsia="en-US"/>
        </w:rPr>
        <w:t>Обильненского</w:t>
      </w:r>
      <w:r w:rsidR="006757C4" w:rsidRPr="006757C4">
        <w:rPr>
          <w:sz w:val="28"/>
          <w:szCs w:val="28"/>
          <w:lang w:eastAsia="en-US"/>
        </w:rPr>
        <w:t xml:space="preserve"> </w:t>
      </w:r>
      <w:r w:rsidR="006757C4" w:rsidRPr="007B43A9">
        <w:rPr>
          <w:sz w:val="28"/>
          <w:szCs w:val="28"/>
          <w:lang w:eastAsia="en-US"/>
        </w:rPr>
        <w:t>сельского поселения</w:t>
      </w:r>
      <w:r w:rsidRPr="007B43A9">
        <w:rPr>
          <w:sz w:val="28"/>
          <w:szCs w:val="28"/>
          <w:lang w:eastAsia="en-US"/>
        </w:rPr>
        <w:t>.</w:t>
      </w:r>
    </w:p>
    <w:p w:rsidR="001950D6" w:rsidRPr="007B43A9" w:rsidRDefault="001950D6" w:rsidP="00D752B9">
      <w:pPr>
        <w:ind w:firstLine="709"/>
        <w:jc w:val="both"/>
        <w:rPr>
          <w:sz w:val="28"/>
          <w:szCs w:val="28"/>
          <w:lang w:eastAsia="en-US"/>
        </w:rPr>
      </w:pPr>
      <w:r w:rsidRPr="007B43A9">
        <w:rPr>
          <w:sz w:val="28"/>
          <w:szCs w:val="28"/>
          <w:lang w:eastAsia="en-US"/>
        </w:rPr>
        <w:t>3. Обязательными критериями целесообразности осуществления налоговых льгот (налоговых расходов) являются:</w:t>
      </w:r>
    </w:p>
    <w:p w:rsidR="001950D6" w:rsidRPr="0052364D" w:rsidRDefault="001950D6" w:rsidP="00D752B9">
      <w:pPr>
        <w:ind w:firstLine="709"/>
        <w:jc w:val="both"/>
        <w:rPr>
          <w:sz w:val="28"/>
          <w:szCs w:val="28"/>
          <w:highlight w:val="yellow"/>
          <w:lang w:eastAsia="en-US"/>
        </w:rPr>
      </w:pPr>
      <w:r w:rsidRPr="007B43A9">
        <w:rPr>
          <w:sz w:val="28"/>
          <w:szCs w:val="28"/>
          <w:lang w:eastAsia="en-US"/>
        </w:rPr>
        <w:t xml:space="preserve">1) </w:t>
      </w:r>
      <w:r w:rsidR="007D780D" w:rsidRPr="007B43A9">
        <w:rPr>
          <w:sz w:val="28"/>
          <w:szCs w:val="28"/>
          <w:lang w:eastAsia="en-US"/>
        </w:rPr>
        <w:t xml:space="preserve">соответствие налоговых расходов </w:t>
      </w:r>
      <w:r w:rsidR="00B42139">
        <w:rPr>
          <w:sz w:val="28"/>
          <w:szCs w:val="28"/>
          <w:lang w:eastAsia="en-US"/>
        </w:rPr>
        <w:t>Обильненского</w:t>
      </w:r>
      <w:r w:rsidR="00B42139" w:rsidRPr="007B43A9">
        <w:rPr>
          <w:sz w:val="28"/>
          <w:szCs w:val="28"/>
          <w:lang w:eastAsia="en-US"/>
        </w:rPr>
        <w:t xml:space="preserve"> </w:t>
      </w:r>
      <w:r w:rsidR="007D780D" w:rsidRPr="007B43A9">
        <w:rPr>
          <w:sz w:val="28"/>
          <w:szCs w:val="28"/>
          <w:lang w:eastAsia="en-US"/>
        </w:rPr>
        <w:t xml:space="preserve">сельского поселения целям муниципальных программ </w:t>
      </w:r>
      <w:r w:rsidR="00B42139">
        <w:rPr>
          <w:sz w:val="28"/>
          <w:szCs w:val="28"/>
          <w:lang w:eastAsia="en-US"/>
        </w:rPr>
        <w:t>Обильненского</w:t>
      </w:r>
      <w:r w:rsidR="007D780D" w:rsidRPr="007B43A9">
        <w:rPr>
          <w:sz w:val="28"/>
          <w:szCs w:val="28"/>
          <w:lang w:eastAsia="en-US"/>
        </w:rPr>
        <w:t xml:space="preserve"> сельского поселения и (или) целям социально-экономического развития</w:t>
      </w:r>
      <w:r w:rsidR="007D780D" w:rsidRPr="007D780D">
        <w:rPr>
          <w:sz w:val="28"/>
          <w:szCs w:val="28"/>
          <w:lang w:eastAsia="en-US"/>
        </w:rPr>
        <w:t xml:space="preserve"> </w:t>
      </w:r>
      <w:r w:rsidR="00B42139">
        <w:rPr>
          <w:sz w:val="28"/>
          <w:szCs w:val="28"/>
          <w:lang w:eastAsia="en-US"/>
        </w:rPr>
        <w:t>Обильненского</w:t>
      </w:r>
      <w:r w:rsidR="007D780D" w:rsidRPr="007D780D">
        <w:rPr>
          <w:sz w:val="28"/>
          <w:szCs w:val="28"/>
          <w:lang w:eastAsia="en-US"/>
        </w:rPr>
        <w:t xml:space="preserve"> сельского поселения, не относящимся к муниципальным программам </w:t>
      </w:r>
      <w:r w:rsidR="00B42139">
        <w:rPr>
          <w:sz w:val="28"/>
          <w:szCs w:val="28"/>
          <w:lang w:eastAsia="en-US"/>
        </w:rPr>
        <w:t>Обильненского</w:t>
      </w:r>
      <w:r w:rsidR="007D780D" w:rsidRPr="007D780D">
        <w:rPr>
          <w:sz w:val="28"/>
          <w:szCs w:val="28"/>
          <w:lang w:eastAsia="en-US"/>
        </w:rPr>
        <w:t xml:space="preserve"> сельского поселения</w:t>
      </w:r>
      <w:r w:rsidR="007D780D">
        <w:rPr>
          <w:sz w:val="28"/>
          <w:szCs w:val="28"/>
          <w:lang w:eastAsia="en-US"/>
        </w:rPr>
        <w:t>;</w:t>
      </w:r>
    </w:p>
    <w:p w:rsidR="001950D6" w:rsidRPr="006757C4" w:rsidRDefault="00F66356" w:rsidP="00D752B9">
      <w:pPr>
        <w:ind w:firstLine="709"/>
        <w:jc w:val="both"/>
        <w:rPr>
          <w:sz w:val="28"/>
          <w:szCs w:val="28"/>
          <w:lang w:eastAsia="en-US"/>
        </w:rPr>
      </w:pPr>
      <w:r w:rsidRPr="006757C4">
        <w:rPr>
          <w:sz w:val="28"/>
          <w:szCs w:val="28"/>
          <w:lang w:eastAsia="en-US"/>
        </w:rPr>
        <w:t>2</w:t>
      </w:r>
      <w:r w:rsidR="001950D6" w:rsidRPr="006757C4">
        <w:rPr>
          <w:sz w:val="28"/>
          <w:szCs w:val="28"/>
          <w:lang w:eastAsia="en-US"/>
        </w:rPr>
        <w:t xml:space="preserve">) </w:t>
      </w:r>
      <w:r w:rsidR="007D780D" w:rsidRPr="006757C4">
        <w:rPr>
          <w:sz w:val="28"/>
          <w:szCs w:val="28"/>
          <w:lang w:eastAsia="en-US"/>
        </w:rPr>
        <w:t xml:space="preserve">востребованность плательщиками предоставленных льгот, </w:t>
      </w:r>
      <w:proofErr w:type="gramStart"/>
      <w:r w:rsidR="007D780D" w:rsidRPr="006757C4">
        <w:rPr>
          <w:sz w:val="28"/>
          <w:szCs w:val="28"/>
          <w:lang w:eastAsia="en-US"/>
        </w:rPr>
        <w:t>которая</w:t>
      </w:r>
      <w:proofErr w:type="gramEnd"/>
      <w:r w:rsidR="007D780D" w:rsidRPr="006757C4">
        <w:rPr>
          <w:sz w:val="28"/>
          <w:szCs w:val="28"/>
          <w:lang w:eastAsia="en-US"/>
        </w:rPr>
        <w:t xml:space="preserve"> характеризуется соотношением численности плательщиков, воспользовавшихся правом на льготы, и численности плательщиков, обладающих потенциальным правом на применение льготы, и (или) общей численности плательщиков, ‎ за 5-летний период</w:t>
      </w:r>
      <w:r w:rsidR="001950D6" w:rsidRPr="006757C4">
        <w:rPr>
          <w:sz w:val="28"/>
          <w:szCs w:val="28"/>
          <w:lang w:eastAsia="en-US"/>
        </w:rPr>
        <w:t>;</w:t>
      </w:r>
    </w:p>
    <w:p w:rsidR="001950D6" w:rsidRPr="006757C4" w:rsidRDefault="00F66356" w:rsidP="00D752B9">
      <w:pPr>
        <w:ind w:firstLine="709"/>
        <w:jc w:val="both"/>
        <w:rPr>
          <w:sz w:val="28"/>
          <w:szCs w:val="28"/>
          <w:lang w:eastAsia="en-US"/>
        </w:rPr>
      </w:pPr>
      <w:r w:rsidRPr="006757C4">
        <w:rPr>
          <w:sz w:val="28"/>
          <w:szCs w:val="28"/>
          <w:lang w:eastAsia="en-US"/>
        </w:rPr>
        <w:t>3</w:t>
      </w:r>
      <w:r w:rsidR="001950D6" w:rsidRPr="006757C4">
        <w:rPr>
          <w:sz w:val="28"/>
          <w:szCs w:val="28"/>
          <w:lang w:eastAsia="en-US"/>
        </w:rPr>
        <w:t>) отсутствие значимых отрицательных внешних эффектов.</w:t>
      </w:r>
    </w:p>
    <w:p w:rsidR="001950D6" w:rsidRPr="006757C4" w:rsidRDefault="001950D6" w:rsidP="00D752B9">
      <w:pPr>
        <w:ind w:firstLine="709"/>
        <w:jc w:val="both"/>
        <w:rPr>
          <w:sz w:val="28"/>
          <w:szCs w:val="28"/>
          <w:lang w:eastAsia="en-US"/>
        </w:rPr>
      </w:pPr>
      <w:r w:rsidRPr="006757C4">
        <w:rPr>
          <w:sz w:val="28"/>
          <w:szCs w:val="28"/>
          <w:lang w:eastAsia="en-US"/>
        </w:rPr>
        <w:t>Невыполнение хотя бы одного из указанных критериев свидетельствует о недостаточной эффективности рассматриваемых налоговых льгот (налоговых расходов). В этом случае куратору надлежит рекомендовать рассматриваемую налоговую льготу (налоговый расход) к отмене либо сформулировать предложения по совершенствованию механизма ее действия.</w:t>
      </w:r>
    </w:p>
    <w:p w:rsidR="001950D6" w:rsidRPr="007B43A9" w:rsidRDefault="001950D6" w:rsidP="00D752B9">
      <w:pPr>
        <w:ind w:firstLine="709"/>
        <w:jc w:val="both"/>
        <w:rPr>
          <w:sz w:val="28"/>
          <w:szCs w:val="28"/>
          <w:lang w:eastAsia="en-US"/>
        </w:rPr>
      </w:pPr>
      <w:r w:rsidRPr="006757C4">
        <w:rPr>
          <w:sz w:val="28"/>
          <w:szCs w:val="28"/>
          <w:lang w:eastAsia="en-US"/>
        </w:rPr>
        <w:t>4. Оценка результативности</w:t>
      </w:r>
      <w:r w:rsidRPr="006757C4">
        <w:rPr>
          <w:i/>
          <w:sz w:val="28"/>
          <w:szCs w:val="28"/>
          <w:lang w:eastAsia="en-US"/>
        </w:rPr>
        <w:t xml:space="preserve"> </w:t>
      </w:r>
      <w:r w:rsidRPr="006757C4">
        <w:rPr>
          <w:sz w:val="28"/>
          <w:szCs w:val="28"/>
          <w:lang w:eastAsia="en-US"/>
        </w:rPr>
        <w:t xml:space="preserve">производится на основании влияния налоговой льготы (налогового расхода) на результаты реализации соответствующей муниципальной программы (ее структурных элементов) либо достижение целей </w:t>
      </w:r>
      <w:r w:rsidR="006757C4" w:rsidRPr="006757C4">
        <w:rPr>
          <w:sz w:val="28"/>
          <w:szCs w:val="28"/>
          <w:lang w:eastAsia="en-US"/>
        </w:rPr>
        <w:t>муниципальной</w:t>
      </w:r>
      <w:r w:rsidRPr="006757C4">
        <w:rPr>
          <w:sz w:val="28"/>
          <w:szCs w:val="28"/>
          <w:lang w:eastAsia="en-US"/>
        </w:rPr>
        <w:t xml:space="preserve"> политики, не отнесенных к действующим муниципальным программам (для налоговых расходов, отнесенных к непрограммным), и включает оценку бюджетной </w:t>
      </w:r>
      <w:r w:rsidRPr="007B43A9">
        <w:rPr>
          <w:sz w:val="28"/>
          <w:szCs w:val="28"/>
          <w:lang w:eastAsia="en-US"/>
        </w:rPr>
        <w:t xml:space="preserve">эффективности налоговой льготы (налогового расхода). </w:t>
      </w:r>
    </w:p>
    <w:p w:rsidR="00886D3A" w:rsidRDefault="00CD1DAA" w:rsidP="00D752B9">
      <w:pPr>
        <w:ind w:firstLine="709"/>
        <w:jc w:val="both"/>
        <w:rPr>
          <w:sz w:val="28"/>
          <w:szCs w:val="28"/>
          <w:lang w:eastAsia="en-US"/>
        </w:rPr>
      </w:pPr>
      <w:r w:rsidRPr="007B43A9">
        <w:rPr>
          <w:sz w:val="28"/>
          <w:szCs w:val="28"/>
          <w:lang w:eastAsia="en-US"/>
        </w:rPr>
        <w:t xml:space="preserve">4.1. </w:t>
      </w:r>
      <w:proofErr w:type="gramStart"/>
      <w:r w:rsidR="00886D3A" w:rsidRPr="007B43A9">
        <w:rPr>
          <w:sz w:val="28"/>
          <w:szCs w:val="28"/>
          <w:lang w:eastAsia="en-US"/>
        </w:rPr>
        <w:t xml:space="preserve">В качестве критерия результативности налогового расхода </w:t>
      </w:r>
      <w:r w:rsidR="00B42139">
        <w:rPr>
          <w:sz w:val="28"/>
          <w:szCs w:val="28"/>
          <w:lang w:eastAsia="en-US"/>
        </w:rPr>
        <w:t>Обильненского</w:t>
      </w:r>
      <w:r w:rsidR="00886D3A" w:rsidRPr="00886D3A">
        <w:rPr>
          <w:sz w:val="28"/>
          <w:szCs w:val="28"/>
          <w:lang w:eastAsia="en-US"/>
        </w:rPr>
        <w:t xml:space="preserve"> сельского поселения определяется как минимум один показатель (индикатор) достижения целей муниципальной программы </w:t>
      </w:r>
      <w:r w:rsidR="00B42139">
        <w:rPr>
          <w:sz w:val="28"/>
          <w:szCs w:val="28"/>
          <w:lang w:eastAsia="en-US"/>
        </w:rPr>
        <w:t>Обильненского</w:t>
      </w:r>
      <w:r w:rsidR="00886D3A" w:rsidRPr="00886D3A">
        <w:rPr>
          <w:sz w:val="28"/>
          <w:szCs w:val="28"/>
          <w:lang w:eastAsia="en-US"/>
        </w:rPr>
        <w:t xml:space="preserve"> сельского поселения и (или) целей социально-экономического развития </w:t>
      </w:r>
      <w:r w:rsidR="00B42139">
        <w:rPr>
          <w:sz w:val="28"/>
          <w:szCs w:val="28"/>
          <w:lang w:eastAsia="en-US"/>
        </w:rPr>
        <w:t>Обильненского</w:t>
      </w:r>
      <w:r w:rsidR="00886D3A" w:rsidRPr="00886D3A">
        <w:rPr>
          <w:sz w:val="28"/>
          <w:szCs w:val="28"/>
          <w:lang w:eastAsia="en-US"/>
        </w:rPr>
        <w:t xml:space="preserve"> сельского поселения, не относящихся к муниципальным программам </w:t>
      </w:r>
      <w:r w:rsidR="00B42139">
        <w:rPr>
          <w:sz w:val="28"/>
          <w:szCs w:val="28"/>
          <w:lang w:eastAsia="en-US"/>
        </w:rPr>
        <w:t>Обильненского</w:t>
      </w:r>
      <w:r w:rsidR="00886D3A" w:rsidRPr="00886D3A">
        <w:rPr>
          <w:sz w:val="28"/>
          <w:szCs w:val="28"/>
          <w:lang w:eastAsia="en-US"/>
        </w:rPr>
        <w:t xml:space="preserve"> сельского поселения, либо иной показатель (индикатор), на значение которого оказывают влияние налоговые расходы </w:t>
      </w:r>
      <w:r w:rsidR="00B42139">
        <w:rPr>
          <w:sz w:val="28"/>
          <w:szCs w:val="28"/>
          <w:lang w:eastAsia="en-US"/>
        </w:rPr>
        <w:t>Обильненского</w:t>
      </w:r>
      <w:r w:rsidR="00886D3A" w:rsidRPr="00886D3A">
        <w:rPr>
          <w:sz w:val="28"/>
          <w:szCs w:val="28"/>
          <w:lang w:eastAsia="en-US"/>
        </w:rPr>
        <w:t xml:space="preserve"> сельского поселения</w:t>
      </w:r>
      <w:proofErr w:type="gramEnd"/>
    </w:p>
    <w:p w:rsidR="00886D3A" w:rsidRPr="006757C4" w:rsidRDefault="00CD1DAA" w:rsidP="00D752B9">
      <w:pPr>
        <w:ind w:firstLine="709"/>
        <w:jc w:val="both"/>
        <w:rPr>
          <w:sz w:val="28"/>
          <w:szCs w:val="28"/>
          <w:lang w:eastAsia="en-US"/>
        </w:rPr>
      </w:pPr>
      <w:r w:rsidRPr="006757C4">
        <w:rPr>
          <w:sz w:val="28"/>
          <w:szCs w:val="28"/>
          <w:lang w:eastAsia="en-US"/>
        </w:rPr>
        <w:lastRenderedPageBreak/>
        <w:t xml:space="preserve">4.2. </w:t>
      </w:r>
      <w:proofErr w:type="gramStart"/>
      <w:r w:rsidR="00886D3A" w:rsidRPr="006757C4">
        <w:rPr>
          <w:sz w:val="28"/>
          <w:szCs w:val="28"/>
          <w:lang w:eastAsia="en-US"/>
        </w:rPr>
        <w:t xml:space="preserve">Оценке подлежит вклад предусмотренных для плательщиков льгот в изменение значения показателя (индикатора) достижения целей муниципальной программы </w:t>
      </w:r>
      <w:r w:rsidR="00B42139">
        <w:rPr>
          <w:sz w:val="28"/>
          <w:szCs w:val="28"/>
          <w:lang w:eastAsia="en-US"/>
        </w:rPr>
        <w:t>Обильненского</w:t>
      </w:r>
      <w:r w:rsidR="00886D3A" w:rsidRPr="006757C4">
        <w:rPr>
          <w:sz w:val="28"/>
          <w:szCs w:val="28"/>
          <w:lang w:eastAsia="en-US"/>
        </w:rPr>
        <w:t xml:space="preserve"> сельского поселения и (или) целями социально-экономического развития </w:t>
      </w:r>
      <w:r w:rsidR="00B42139">
        <w:rPr>
          <w:sz w:val="28"/>
          <w:szCs w:val="28"/>
          <w:lang w:eastAsia="en-US"/>
        </w:rPr>
        <w:t>Обильненского</w:t>
      </w:r>
      <w:r w:rsidR="00886D3A" w:rsidRPr="006757C4">
        <w:rPr>
          <w:sz w:val="28"/>
          <w:szCs w:val="28"/>
          <w:lang w:eastAsia="en-US"/>
        </w:rPr>
        <w:t xml:space="preserve"> сельского поселения, не относящимися к муниципальным программам </w:t>
      </w:r>
      <w:r w:rsidR="00B42139">
        <w:rPr>
          <w:sz w:val="28"/>
          <w:szCs w:val="28"/>
          <w:lang w:eastAsia="en-US"/>
        </w:rPr>
        <w:t>Обильненского</w:t>
      </w:r>
      <w:r w:rsidR="00886D3A" w:rsidRPr="006757C4">
        <w:rPr>
          <w:sz w:val="28"/>
          <w:szCs w:val="28"/>
          <w:lang w:eastAsia="en-US"/>
        </w:rPr>
        <w:t xml:space="preserve"> сельского поселения,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proofErr w:type="gramEnd"/>
    </w:p>
    <w:p w:rsidR="00886D3A" w:rsidRPr="006757C4" w:rsidRDefault="00886D3A" w:rsidP="00D752B9">
      <w:pPr>
        <w:ind w:firstLine="709"/>
        <w:jc w:val="both"/>
        <w:rPr>
          <w:sz w:val="28"/>
          <w:szCs w:val="28"/>
          <w:lang w:eastAsia="en-US"/>
        </w:rPr>
      </w:pPr>
    </w:p>
    <w:p w:rsidR="00863ADA" w:rsidRPr="006757C4" w:rsidRDefault="00CE50E0" w:rsidP="00D752B9">
      <w:pPr>
        <w:ind w:firstLine="709"/>
        <w:jc w:val="both"/>
        <w:rPr>
          <w:sz w:val="28"/>
          <w:szCs w:val="28"/>
          <w:lang w:eastAsia="en-US"/>
        </w:rPr>
      </w:pPr>
      <w:r w:rsidRPr="006757C4">
        <w:rPr>
          <w:sz w:val="28"/>
          <w:szCs w:val="28"/>
          <w:lang w:eastAsia="en-US"/>
        </w:rPr>
        <w:t>4.3.</w:t>
      </w:r>
      <w:r w:rsidR="00863ADA" w:rsidRPr="006757C4">
        <w:rPr>
          <w:sz w:val="28"/>
          <w:szCs w:val="28"/>
        </w:rPr>
        <w:t xml:space="preserve"> </w:t>
      </w:r>
      <w:r w:rsidR="00863ADA" w:rsidRPr="006757C4">
        <w:rPr>
          <w:sz w:val="28"/>
          <w:szCs w:val="28"/>
          <w:lang w:eastAsia="en-US"/>
        </w:rPr>
        <w:t xml:space="preserve">Оценка результативности налоговых расходов муниципального образования включает оценку бюджетной эффективности налоговых расходов </w:t>
      </w:r>
      <w:r w:rsidR="00B42139">
        <w:rPr>
          <w:sz w:val="28"/>
          <w:szCs w:val="28"/>
          <w:lang w:eastAsia="en-US"/>
        </w:rPr>
        <w:t>Обильненского</w:t>
      </w:r>
      <w:r w:rsidR="006757C4" w:rsidRPr="006757C4">
        <w:rPr>
          <w:sz w:val="28"/>
          <w:szCs w:val="28"/>
          <w:lang w:eastAsia="en-US"/>
        </w:rPr>
        <w:t xml:space="preserve"> сельского поселения</w:t>
      </w:r>
      <w:r w:rsidR="00863ADA" w:rsidRPr="006757C4">
        <w:rPr>
          <w:sz w:val="28"/>
          <w:szCs w:val="28"/>
          <w:lang w:eastAsia="en-US"/>
        </w:rPr>
        <w:t>.</w:t>
      </w:r>
    </w:p>
    <w:p w:rsidR="00CE50E0" w:rsidRPr="007B43A9" w:rsidRDefault="00CE50E0" w:rsidP="00D752B9">
      <w:pPr>
        <w:ind w:firstLine="709"/>
        <w:jc w:val="both"/>
        <w:rPr>
          <w:sz w:val="28"/>
          <w:szCs w:val="28"/>
          <w:lang w:eastAsia="en-US"/>
        </w:rPr>
      </w:pPr>
      <w:proofErr w:type="gramStart"/>
      <w:r w:rsidRPr="007B43A9">
        <w:rPr>
          <w:sz w:val="28"/>
          <w:szCs w:val="28"/>
          <w:lang w:eastAsia="en-US"/>
        </w:rPr>
        <w:t>В целях проведения оценки бюджетной эффективности налоговых льгот (налоговых расходов) осуществляется сравнительный анализ их результативности с альтернативными механизмами достижения поставленных целей и задач</w:t>
      </w:r>
      <w:r w:rsidR="00850A6E" w:rsidRPr="007B43A9">
        <w:rPr>
          <w:sz w:val="28"/>
          <w:szCs w:val="28"/>
        </w:rPr>
        <w:t xml:space="preserve"> </w:t>
      </w:r>
      <w:r w:rsidR="00850A6E" w:rsidRPr="007B43A9">
        <w:rPr>
          <w:sz w:val="28"/>
          <w:szCs w:val="28"/>
          <w:lang w:eastAsia="en-US"/>
        </w:rPr>
        <w:t xml:space="preserve">муниципальной программы и (или) целей социально-экономической политики, не относящихся к муниципальным программам, </w:t>
      </w:r>
      <w:r w:rsidRPr="007B43A9">
        <w:rPr>
          <w:sz w:val="28"/>
          <w:szCs w:val="28"/>
          <w:lang w:eastAsia="en-US"/>
        </w:rPr>
        <w:t>включающий сравнение затратности альтернативных возможностей с текущим объёмом налоговых льгот (налоговых расходов), рассчитывается удельный эффект (прирост показателя (индикатора) на 1 рубль налоговых расходов и на</w:t>
      </w:r>
      <w:proofErr w:type="gramEnd"/>
      <w:r w:rsidRPr="007B43A9">
        <w:rPr>
          <w:sz w:val="28"/>
          <w:szCs w:val="28"/>
          <w:lang w:eastAsia="en-US"/>
        </w:rPr>
        <w:t xml:space="preserve"> </w:t>
      </w:r>
      <w:proofErr w:type="gramStart"/>
      <w:r w:rsidRPr="007B43A9">
        <w:rPr>
          <w:sz w:val="28"/>
          <w:szCs w:val="28"/>
          <w:lang w:eastAsia="en-US"/>
        </w:rPr>
        <w:t xml:space="preserve">1 рубль бюджетных расходов (для достижения того же эффекта) в случае применения альтернативных механизмов). </w:t>
      </w:r>
      <w:proofErr w:type="gramEnd"/>
    </w:p>
    <w:p w:rsidR="0093755E" w:rsidRPr="007B43A9" w:rsidRDefault="0093755E" w:rsidP="0093755E">
      <w:pPr>
        <w:ind w:firstLine="709"/>
        <w:jc w:val="both"/>
        <w:rPr>
          <w:sz w:val="28"/>
          <w:szCs w:val="28"/>
        </w:rPr>
      </w:pPr>
      <w:r w:rsidRPr="007B43A9">
        <w:rPr>
          <w:sz w:val="28"/>
          <w:szCs w:val="28"/>
          <w:lang w:eastAsia="en-US"/>
        </w:rPr>
        <w:t>5</w:t>
      </w:r>
      <w:r w:rsidR="00AD7842" w:rsidRPr="007B43A9">
        <w:rPr>
          <w:sz w:val="28"/>
          <w:szCs w:val="28"/>
          <w:lang w:eastAsia="en-US"/>
        </w:rPr>
        <w:t xml:space="preserve">. </w:t>
      </w:r>
      <w:r w:rsidRPr="007B43A9">
        <w:rPr>
          <w:sz w:val="28"/>
          <w:szCs w:val="28"/>
          <w:lang w:eastAsia="en-US"/>
        </w:rPr>
        <w:t xml:space="preserve">По итогам оценки эффективности соответствующих налоговых льгот (налоговых </w:t>
      </w:r>
      <w:r w:rsidR="00683D0D" w:rsidRPr="007B43A9">
        <w:rPr>
          <w:sz w:val="28"/>
          <w:szCs w:val="28"/>
          <w:lang w:eastAsia="en-US"/>
        </w:rPr>
        <w:t xml:space="preserve">расходов) </w:t>
      </w:r>
      <w:r w:rsidR="00B42139">
        <w:rPr>
          <w:sz w:val="28"/>
          <w:szCs w:val="28"/>
          <w:lang w:eastAsia="en-US"/>
        </w:rPr>
        <w:t>Обильненского</w:t>
      </w:r>
      <w:r w:rsidR="007B43A9" w:rsidRPr="007B43A9">
        <w:rPr>
          <w:sz w:val="28"/>
          <w:szCs w:val="28"/>
          <w:lang w:eastAsia="en-US"/>
        </w:rPr>
        <w:t xml:space="preserve"> сельского поселения </w:t>
      </w:r>
      <w:r w:rsidR="00EE06BA" w:rsidRPr="007B43A9">
        <w:rPr>
          <w:sz w:val="28"/>
          <w:szCs w:val="28"/>
          <w:lang w:eastAsia="en-US"/>
        </w:rPr>
        <w:t xml:space="preserve">куратор формулирует общий </w:t>
      </w:r>
      <w:r w:rsidRPr="007B43A9">
        <w:rPr>
          <w:sz w:val="28"/>
          <w:szCs w:val="28"/>
          <w:lang w:eastAsia="en-US"/>
        </w:rPr>
        <w:t>вывод:</w:t>
      </w:r>
    </w:p>
    <w:p w:rsidR="0093755E" w:rsidRPr="007B43A9" w:rsidRDefault="0093755E" w:rsidP="0093755E">
      <w:pPr>
        <w:ind w:firstLine="709"/>
        <w:jc w:val="both"/>
        <w:rPr>
          <w:sz w:val="28"/>
          <w:szCs w:val="28"/>
        </w:rPr>
      </w:pPr>
      <w:r w:rsidRPr="007B43A9">
        <w:rPr>
          <w:sz w:val="28"/>
          <w:szCs w:val="28"/>
        </w:rPr>
        <w:t>- о достижении целевых характеристик (критериев целесообразности) налогового расхода;</w:t>
      </w:r>
    </w:p>
    <w:p w:rsidR="0093755E" w:rsidRPr="007B43A9" w:rsidRDefault="0093755E" w:rsidP="0093755E">
      <w:pPr>
        <w:widowControl w:val="0"/>
        <w:autoSpaceDE w:val="0"/>
        <w:autoSpaceDN w:val="0"/>
        <w:spacing w:line="230" w:lineRule="auto"/>
        <w:ind w:firstLine="709"/>
        <w:jc w:val="both"/>
        <w:rPr>
          <w:sz w:val="28"/>
          <w:szCs w:val="28"/>
        </w:rPr>
      </w:pPr>
      <w:r w:rsidRPr="007B43A9">
        <w:rPr>
          <w:sz w:val="28"/>
          <w:szCs w:val="28"/>
        </w:rPr>
        <w:t xml:space="preserve">- о вкладе налогового расхода в достижение целей муниципальной программы </w:t>
      </w:r>
      <w:r w:rsidRPr="00D37B9D">
        <w:rPr>
          <w:sz w:val="28"/>
          <w:szCs w:val="28"/>
        </w:rPr>
        <w:t xml:space="preserve">«Социальная поддержка граждан» </w:t>
      </w:r>
      <w:r w:rsidRPr="007B43A9">
        <w:rPr>
          <w:sz w:val="28"/>
          <w:szCs w:val="28"/>
        </w:rPr>
        <w:t>и (или) целей социально-экономического развития;</w:t>
      </w:r>
    </w:p>
    <w:p w:rsidR="0093755E" w:rsidRPr="0052364D" w:rsidRDefault="0093755E" w:rsidP="0093755E">
      <w:pPr>
        <w:ind w:firstLine="709"/>
        <w:jc w:val="both"/>
        <w:rPr>
          <w:sz w:val="28"/>
          <w:szCs w:val="28"/>
          <w:highlight w:val="yellow"/>
          <w:lang w:eastAsia="en-US"/>
        </w:rPr>
      </w:pPr>
      <w:r w:rsidRPr="007B43A9">
        <w:rPr>
          <w:sz w:val="28"/>
          <w:szCs w:val="28"/>
        </w:rPr>
        <w:t xml:space="preserve">- о наличии или об отсутствии более результативных (менее затратных для бюджета сельского поселения) альтернативных механизмов достижения целей муниципальной программы и (или) </w:t>
      </w:r>
      <w:r w:rsidR="00683D0D" w:rsidRPr="007B43A9">
        <w:rPr>
          <w:sz w:val="28"/>
          <w:szCs w:val="28"/>
        </w:rPr>
        <w:t>целей социально-экономического развития,</w:t>
      </w:r>
      <w:r w:rsidRPr="007B43A9">
        <w:rPr>
          <w:sz w:val="28"/>
          <w:szCs w:val="28"/>
        </w:rPr>
        <w:t xml:space="preserve"> </w:t>
      </w:r>
      <w:r w:rsidRPr="007B43A9">
        <w:rPr>
          <w:sz w:val="28"/>
          <w:szCs w:val="28"/>
          <w:lang w:eastAsia="en-US"/>
        </w:rPr>
        <w:t>не относящихся к муниципальным программам</w:t>
      </w:r>
      <w:r w:rsidRPr="00683D0D">
        <w:rPr>
          <w:sz w:val="28"/>
          <w:szCs w:val="28"/>
          <w:lang w:eastAsia="en-US"/>
        </w:rPr>
        <w:t>.</w:t>
      </w:r>
    </w:p>
    <w:p w:rsidR="0093755E" w:rsidRPr="007B43A9" w:rsidRDefault="00AD7842" w:rsidP="0093755E">
      <w:pPr>
        <w:widowControl w:val="0"/>
        <w:autoSpaceDE w:val="0"/>
        <w:autoSpaceDN w:val="0"/>
        <w:spacing w:line="230" w:lineRule="auto"/>
        <w:ind w:firstLine="709"/>
        <w:jc w:val="both"/>
        <w:rPr>
          <w:sz w:val="28"/>
          <w:szCs w:val="28"/>
        </w:rPr>
      </w:pPr>
      <w:r w:rsidRPr="007B43A9">
        <w:rPr>
          <w:sz w:val="28"/>
          <w:szCs w:val="28"/>
        </w:rPr>
        <w:t>5.1</w:t>
      </w:r>
      <w:r w:rsidR="0093755E" w:rsidRPr="007B43A9">
        <w:rPr>
          <w:sz w:val="28"/>
          <w:szCs w:val="28"/>
        </w:rPr>
        <w:t>. Выводы должны отражать является ли налоговый расход эффективным или неэффективным. По итогам оценки эффективности формируется вывод о необходимости сохранения, уточнения или отмене налоговых льгот, обуславливающих налоговые расходы.</w:t>
      </w:r>
    </w:p>
    <w:p w:rsidR="007B43A9" w:rsidRDefault="00DE44FD" w:rsidP="00C4467E">
      <w:pPr>
        <w:ind w:firstLine="709"/>
        <w:jc w:val="both"/>
        <w:rPr>
          <w:sz w:val="28"/>
          <w:szCs w:val="28"/>
          <w:lang w:eastAsia="en-US"/>
        </w:rPr>
      </w:pPr>
      <w:r w:rsidRPr="007B43A9">
        <w:rPr>
          <w:sz w:val="28"/>
          <w:szCs w:val="28"/>
          <w:lang w:eastAsia="en-US"/>
        </w:rPr>
        <w:t xml:space="preserve">6. </w:t>
      </w:r>
      <w:proofErr w:type="gramStart"/>
      <w:r w:rsidRPr="007B43A9">
        <w:rPr>
          <w:sz w:val="28"/>
          <w:szCs w:val="28"/>
          <w:lang w:eastAsia="en-US"/>
        </w:rPr>
        <w:t xml:space="preserve">Результаты указанной оценки учитываются при формировании основных направлений бюджетной и налоговой политики </w:t>
      </w:r>
      <w:r w:rsidR="007B43A9" w:rsidRPr="007B43A9">
        <w:rPr>
          <w:sz w:val="28"/>
          <w:szCs w:val="28"/>
          <w:lang w:eastAsia="en-US"/>
        </w:rPr>
        <w:t>____________ сельского поселения</w:t>
      </w:r>
      <w:r w:rsidRPr="007B43A9">
        <w:rPr>
          <w:sz w:val="28"/>
          <w:szCs w:val="28"/>
          <w:lang w:eastAsia="en-US"/>
        </w:rPr>
        <w:t xml:space="preserve">  в части целесообразности сохранения соответствующих налоговых льгот (налоговых расходов) в очередном финансовом году и плановом периоде, а также направляются </w:t>
      </w:r>
      <w:r w:rsidR="007B43A9" w:rsidRPr="007B43A9">
        <w:rPr>
          <w:sz w:val="28"/>
          <w:szCs w:val="28"/>
          <w:lang w:eastAsia="en-US"/>
        </w:rPr>
        <w:t xml:space="preserve">в финансовое управление Администрации Азовского района, а также учитываются при проведении </w:t>
      </w:r>
      <w:r w:rsidR="007B43A9" w:rsidRPr="007B43A9">
        <w:rPr>
          <w:sz w:val="28"/>
          <w:szCs w:val="28"/>
          <w:lang w:eastAsia="en-US"/>
        </w:rPr>
        <w:lastRenderedPageBreak/>
        <w:t xml:space="preserve">оценки эффективности реализации муниципальных программ </w:t>
      </w:r>
      <w:r w:rsidR="00B42139">
        <w:rPr>
          <w:sz w:val="28"/>
          <w:szCs w:val="28"/>
          <w:lang w:eastAsia="en-US"/>
        </w:rPr>
        <w:t>Обильненского</w:t>
      </w:r>
      <w:r w:rsidR="007B43A9" w:rsidRPr="007B43A9">
        <w:rPr>
          <w:sz w:val="28"/>
          <w:szCs w:val="28"/>
          <w:lang w:eastAsia="en-US"/>
        </w:rPr>
        <w:t xml:space="preserve"> сельского поселения.</w:t>
      </w:r>
      <w:proofErr w:type="gramEnd"/>
    </w:p>
    <w:p w:rsidR="00EB2CEA" w:rsidRPr="0052364D" w:rsidRDefault="00EB2CEA" w:rsidP="008A4C46">
      <w:pPr>
        <w:jc w:val="both"/>
        <w:rPr>
          <w:sz w:val="28"/>
          <w:szCs w:val="28"/>
          <w:highlight w:val="yellow"/>
          <w:lang w:eastAsia="en-US"/>
        </w:rPr>
      </w:pPr>
    </w:p>
    <w:p w:rsidR="0008664D" w:rsidRPr="006C243B" w:rsidRDefault="0008664D" w:rsidP="0008664D">
      <w:pPr>
        <w:pStyle w:val="ConsPlusNormal"/>
        <w:widowControl/>
        <w:numPr>
          <w:ilvl w:val="0"/>
          <w:numId w:val="5"/>
        </w:numPr>
        <w:jc w:val="center"/>
        <w:rPr>
          <w:rFonts w:ascii="Times New Roman" w:hAnsi="Times New Roman" w:cs="Times New Roman"/>
          <w:sz w:val="28"/>
          <w:szCs w:val="28"/>
        </w:rPr>
      </w:pPr>
      <w:r w:rsidRPr="006C243B">
        <w:rPr>
          <w:rFonts w:ascii="Times New Roman" w:hAnsi="Times New Roman" w:cs="Times New Roman"/>
          <w:sz w:val="28"/>
          <w:szCs w:val="28"/>
        </w:rPr>
        <w:t>Порядок оценки эффективности предоставленных (планируемых к пролонгации) налоговых льгот и пониженных ставок муниципального образования «</w:t>
      </w:r>
      <w:r w:rsidR="00B42139">
        <w:rPr>
          <w:rFonts w:ascii="Times New Roman" w:hAnsi="Times New Roman" w:cs="Times New Roman"/>
          <w:sz w:val="28"/>
          <w:szCs w:val="28"/>
          <w:lang w:eastAsia="en-US"/>
        </w:rPr>
        <w:t>Обильненское</w:t>
      </w:r>
      <w:r w:rsidRPr="006C243B">
        <w:rPr>
          <w:rFonts w:ascii="Times New Roman" w:hAnsi="Times New Roman" w:cs="Times New Roman"/>
          <w:sz w:val="28"/>
          <w:szCs w:val="28"/>
        </w:rPr>
        <w:t xml:space="preserve"> сельское поселение»</w:t>
      </w:r>
    </w:p>
    <w:p w:rsidR="007B43A9" w:rsidRPr="006C243B" w:rsidRDefault="007B43A9" w:rsidP="008A4C46">
      <w:pPr>
        <w:widowControl w:val="0"/>
        <w:suppressAutoHyphens/>
        <w:contextualSpacing/>
        <w:jc w:val="both"/>
        <w:rPr>
          <w:bCs/>
          <w:sz w:val="28"/>
          <w:szCs w:val="28"/>
        </w:rPr>
      </w:pPr>
    </w:p>
    <w:p w:rsidR="00EB2CEA" w:rsidRPr="006C243B" w:rsidRDefault="00EB2CEA" w:rsidP="005A4660">
      <w:pPr>
        <w:widowControl w:val="0"/>
        <w:numPr>
          <w:ilvl w:val="1"/>
          <w:numId w:val="5"/>
        </w:numPr>
        <w:suppressAutoHyphens/>
        <w:contextualSpacing/>
        <w:jc w:val="center"/>
        <w:rPr>
          <w:sz w:val="28"/>
          <w:szCs w:val="28"/>
        </w:rPr>
      </w:pPr>
      <w:r w:rsidRPr="006C243B">
        <w:rPr>
          <w:sz w:val="28"/>
          <w:szCs w:val="28"/>
        </w:rPr>
        <w:t>Оценка эффективности социальных налоговых льгот и пониженных ставок (налоговых расходов)</w:t>
      </w:r>
      <w:r w:rsidR="005A4660" w:rsidRPr="006C243B">
        <w:rPr>
          <w:sz w:val="28"/>
          <w:szCs w:val="28"/>
        </w:rPr>
        <w:t>.</w:t>
      </w:r>
    </w:p>
    <w:p w:rsidR="005A4660" w:rsidRPr="006C243B" w:rsidRDefault="005A4660" w:rsidP="005A4660">
      <w:pPr>
        <w:widowControl w:val="0"/>
        <w:suppressAutoHyphens/>
        <w:ind w:left="1080"/>
        <w:contextualSpacing/>
        <w:rPr>
          <w:sz w:val="28"/>
          <w:szCs w:val="28"/>
        </w:rPr>
      </w:pPr>
    </w:p>
    <w:p w:rsidR="00EB2CEA" w:rsidRPr="006C243B" w:rsidRDefault="005A4660" w:rsidP="005A4660">
      <w:pPr>
        <w:ind w:firstLine="709"/>
        <w:jc w:val="both"/>
        <w:rPr>
          <w:sz w:val="28"/>
          <w:szCs w:val="28"/>
          <w:lang w:eastAsia="en-US"/>
        </w:rPr>
      </w:pPr>
      <w:r w:rsidRPr="006C243B">
        <w:rPr>
          <w:sz w:val="28"/>
          <w:szCs w:val="28"/>
          <w:lang w:eastAsia="en-US"/>
        </w:rPr>
        <w:t>3.1.1</w:t>
      </w:r>
      <w:r w:rsidR="00EB2CEA" w:rsidRPr="006C243B">
        <w:rPr>
          <w:sz w:val="28"/>
          <w:szCs w:val="28"/>
          <w:lang w:eastAsia="en-US"/>
        </w:rPr>
        <w:t xml:space="preserve">. К социальным налоговым льготам (налоговым расходам) относятся налоговые льготы и пониженные ставки (налоговые расходы), установленные для отдельных социально незащищенных групп населения, </w:t>
      </w:r>
      <w:r w:rsidR="004B060C">
        <w:rPr>
          <w:sz w:val="28"/>
          <w:szCs w:val="28"/>
          <w:lang w:eastAsia="en-US"/>
        </w:rPr>
        <w:t xml:space="preserve">а также участники СВО, </w:t>
      </w:r>
      <w:r w:rsidR="00EB2CEA" w:rsidRPr="006C243B">
        <w:rPr>
          <w:sz w:val="28"/>
          <w:szCs w:val="28"/>
          <w:lang w:eastAsia="en-US"/>
        </w:rPr>
        <w:t>в соответствии с целями социально-экономического</w:t>
      </w:r>
      <w:r w:rsidR="00B42139">
        <w:rPr>
          <w:sz w:val="28"/>
          <w:szCs w:val="28"/>
          <w:lang w:eastAsia="en-US"/>
        </w:rPr>
        <w:t xml:space="preserve"> развития</w:t>
      </w:r>
      <w:r w:rsidR="00B42139" w:rsidRPr="00B42139">
        <w:rPr>
          <w:sz w:val="28"/>
          <w:szCs w:val="28"/>
          <w:lang w:eastAsia="en-US"/>
        </w:rPr>
        <w:t xml:space="preserve"> </w:t>
      </w:r>
      <w:r w:rsidR="00B42139">
        <w:rPr>
          <w:sz w:val="28"/>
          <w:szCs w:val="28"/>
          <w:lang w:eastAsia="en-US"/>
        </w:rPr>
        <w:t>Обильненского</w:t>
      </w:r>
      <w:r w:rsidR="00B42139" w:rsidRPr="006C243B">
        <w:rPr>
          <w:sz w:val="28"/>
          <w:szCs w:val="28"/>
          <w:lang w:eastAsia="en-US"/>
        </w:rPr>
        <w:t xml:space="preserve"> </w:t>
      </w:r>
      <w:r w:rsidR="00EB2CEA" w:rsidRPr="006C243B">
        <w:rPr>
          <w:sz w:val="28"/>
          <w:szCs w:val="28"/>
          <w:lang w:eastAsia="en-US"/>
        </w:rPr>
        <w:t xml:space="preserve">сельского поселения. </w:t>
      </w:r>
    </w:p>
    <w:p w:rsidR="00EB2CEA" w:rsidRPr="006C243B" w:rsidRDefault="00EB2CEA" w:rsidP="005A4660">
      <w:pPr>
        <w:ind w:firstLine="709"/>
        <w:jc w:val="both"/>
        <w:rPr>
          <w:sz w:val="28"/>
          <w:szCs w:val="28"/>
          <w:lang w:eastAsia="en-US"/>
        </w:rPr>
      </w:pPr>
      <w:r w:rsidRPr="006C243B">
        <w:rPr>
          <w:sz w:val="28"/>
          <w:szCs w:val="28"/>
          <w:lang w:eastAsia="en-US"/>
        </w:rPr>
        <w:t>Отдельные налоговые льготы и пониженные ставки (налоговые расходы) могут соответствовать нескольким целям социально-экономического развития.</w:t>
      </w:r>
    </w:p>
    <w:p w:rsidR="00EB2CEA" w:rsidRPr="006C243B" w:rsidRDefault="00EB2CEA" w:rsidP="005A4660">
      <w:pPr>
        <w:ind w:firstLine="709"/>
        <w:jc w:val="both"/>
        <w:rPr>
          <w:sz w:val="28"/>
          <w:szCs w:val="28"/>
          <w:lang w:eastAsia="en-US"/>
        </w:rPr>
      </w:pPr>
      <w:proofErr w:type="gramStart"/>
      <w:r w:rsidRPr="006C243B">
        <w:rPr>
          <w:sz w:val="28"/>
          <w:szCs w:val="28"/>
          <w:lang w:eastAsia="en-US"/>
        </w:rPr>
        <w:t>Конечной целью социальных налоговых льгот и пониженных ставок (налоговых расходов) является поддержка населения</w:t>
      </w:r>
      <w:r w:rsidR="004B060C">
        <w:rPr>
          <w:sz w:val="28"/>
          <w:szCs w:val="28"/>
          <w:lang w:eastAsia="en-US"/>
        </w:rPr>
        <w:t xml:space="preserve">, </w:t>
      </w:r>
      <w:r w:rsidR="004B060C" w:rsidRPr="004B060C">
        <w:rPr>
          <w:sz w:val="28"/>
          <w:szCs w:val="28"/>
          <w:lang w:eastAsia="en-US"/>
        </w:rPr>
        <w:t>укрепление здоровья человека, развитие физической культуры и спорта, экологического и санитарно-эпидемиологического благополучия и поддержку благотворительной и добровольческой (волонтерской деятельности, также поддержк</w:t>
      </w:r>
      <w:r w:rsidR="00765F57">
        <w:rPr>
          <w:sz w:val="28"/>
          <w:szCs w:val="28"/>
          <w:lang w:eastAsia="en-US"/>
        </w:rPr>
        <w:t>а</w:t>
      </w:r>
      <w:r w:rsidR="004B060C" w:rsidRPr="004B060C">
        <w:rPr>
          <w:sz w:val="28"/>
          <w:szCs w:val="28"/>
          <w:lang w:eastAsia="en-US"/>
        </w:rPr>
        <w:t xml:space="preserve"> граждан, призванных на военную службу по мобилизации</w:t>
      </w:r>
      <w:r w:rsidR="004B060C">
        <w:rPr>
          <w:sz w:val="28"/>
          <w:szCs w:val="28"/>
          <w:lang w:eastAsia="en-US"/>
        </w:rPr>
        <w:t xml:space="preserve"> (заключивших контракт)</w:t>
      </w:r>
      <w:r w:rsidR="004B060C" w:rsidRPr="004B060C">
        <w:rPr>
          <w:sz w:val="28"/>
          <w:szCs w:val="28"/>
          <w:lang w:eastAsia="en-US"/>
        </w:rPr>
        <w:t xml:space="preserve"> в Вооруженные Силы Российской </w:t>
      </w:r>
      <w:r w:rsidR="00765F57" w:rsidRPr="004B060C">
        <w:rPr>
          <w:sz w:val="28"/>
          <w:szCs w:val="28"/>
          <w:lang w:eastAsia="en-US"/>
        </w:rPr>
        <w:t>Федерации</w:t>
      </w:r>
      <w:r w:rsidR="004B060C">
        <w:rPr>
          <w:sz w:val="28"/>
          <w:szCs w:val="28"/>
          <w:lang w:eastAsia="en-US"/>
        </w:rPr>
        <w:t xml:space="preserve"> </w:t>
      </w:r>
      <w:r w:rsidR="00765F57">
        <w:rPr>
          <w:sz w:val="28"/>
          <w:szCs w:val="28"/>
          <w:lang w:eastAsia="en-US"/>
        </w:rPr>
        <w:t xml:space="preserve">и поддержка </w:t>
      </w:r>
      <w:r w:rsidR="004B060C">
        <w:rPr>
          <w:sz w:val="28"/>
          <w:szCs w:val="28"/>
          <w:lang w:eastAsia="en-US"/>
        </w:rPr>
        <w:t>член</w:t>
      </w:r>
      <w:r w:rsidR="00765F57">
        <w:rPr>
          <w:sz w:val="28"/>
          <w:szCs w:val="28"/>
          <w:lang w:eastAsia="en-US"/>
        </w:rPr>
        <w:t>ов их семей</w:t>
      </w:r>
      <w:r w:rsidRPr="006C243B">
        <w:rPr>
          <w:sz w:val="28"/>
          <w:szCs w:val="28"/>
          <w:lang w:eastAsia="en-US"/>
        </w:rPr>
        <w:t>.</w:t>
      </w:r>
      <w:proofErr w:type="gramEnd"/>
    </w:p>
    <w:p w:rsidR="00EB2CEA" w:rsidRPr="006C243B" w:rsidRDefault="005A4660" w:rsidP="005A4660">
      <w:pPr>
        <w:ind w:firstLine="709"/>
        <w:jc w:val="both"/>
        <w:rPr>
          <w:sz w:val="28"/>
          <w:szCs w:val="28"/>
          <w:lang w:eastAsia="en-US"/>
        </w:rPr>
      </w:pPr>
      <w:r w:rsidRPr="006C243B">
        <w:rPr>
          <w:sz w:val="28"/>
          <w:szCs w:val="28"/>
          <w:lang w:eastAsia="en-US"/>
        </w:rPr>
        <w:t>3</w:t>
      </w:r>
      <w:r w:rsidR="00EB2CEA" w:rsidRPr="006C243B">
        <w:rPr>
          <w:sz w:val="28"/>
          <w:szCs w:val="28"/>
          <w:lang w:eastAsia="en-US"/>
        </w:rPr>
        <w:t>.</w:t>
      </w:r>
      <w:r w:rsidRPr="006C243B">
        <w:rPr>
          <w:sz w:val="28"/>
          <w:szCs w:val="28"/>
          <w:lang w:eastAsia="en-US"/>
        </w:rPr>
        <w:t>1</w:t>
      </w:r>
      <w:r w:rsidR="00EB2CEA" w:rsidRPr="006C243B">
        <w:rPr>
          <w:sz w:val="28"/>
          <w:szCs w:val="28"/>
          <w:lang w:eastAsia="en-US"/>
        </w:rPr>
        <w:t>.2. Для оценки эффективности социальных налоговых льгот и пониженных ставок (налоговых расходов) проводится оценка целесообразности осуществления налоговых льгот (налоговых расходов)</w:t>
      </w:r>
      <w:r w:rsidR="00F354EF" w:rsidRPr="006C243B">
        <w:rPr>
          <w:sz w:val="28"/>
          <w:szCs w:val="28"/>
          <w:lang w:eastAsia="en-US"/>
        </w:rPr>
        <w:t>.</w:t>
      </w:r>
    </w:p>
    <w:p w:rsidR="00EB2CEA" w:rsidRPr="006C243B" w:rsidRDefault="00EB2CEA" w:rsidP="005A4660">
      <w:pPr>
        <w:ind w:firstLine="709"/>
        <w:jc w:val="both"/>
        <w:rPr>
          <w:sz w:val="28"/>
          <w:szCs w:val="28"/>
          <w:lang w:eastAsia="en-US"/>
        </w:rPr>
      </w:pPr>
      <w:r w:rsidRPr="006C243B">
        <w:rPr>
          <w:sz w:val="28"/>
          <w:szCs w:val="28"/>
          <w:lang w:eastAsia="en-US"/>
        </w:rPr>
        <w:t>Обязательными критериями целесообразности осуществления социальных налоговых льгот и пониженных ставок (налоговых расходов) являются:</w:t>
      </w:r>
    </w:p>
    <w:p w:rsidR="00EB2CEA" w:rsidRPr="006C243B" w:rsidRDefault="00EB2CEA" w:rsidP="005A4660">
      <w:pPr>
        <w:ind w:firstLine="709"/>
        <w:jc w:val="both"/>
        <w:rPr>
          <w:sz w:val="28"/>
          <w:szCs w:val="28"/>
          <w:lang w:eastAsia="en-US"/>
        </w:rPr>
      </w:pPr>
      <w:r w:rsidRPr="006C243B">
        <w:rPr>
          <w:sz w:val="28"/>
          <w:szCs w:val="28"/>
          <w:lang w:eastAsia="en-US"/>
        </w:rPr>
        <w:t xml:space="preserve">а) соответствие налоговых льгот и пониженных ставок (налоговых расходов) целям и задачам социально-экономической политики </w:t>
      </w:r>
      <w:r w:rsidR="00B42139">
        <w:rPr>
          <w:sz w:val="28"/>
          <w:szCs w:val="28"/>
          <w:lang w:eastAsia="en-US"/>
        </w:rPr>
        <w:t>Обильненского</w:t>
      </w:r>
      <w:r w:rsidR="00B42139" w:rsidRPr="006C243B">
        <w:rPr>
          <w:sz w:val="28"/>
          <w:szCs w:val="28"/>
          <w:lang w:eastAsia="en-US"/>
        </w:rPr>
        <w:t xml:space="preserve"> </w:t>
      </w:r>
      <w:r w:rsidRPr="006C243B">
        <w:rPr>
          <w:sz w:val="28"/>
          <w:szCs w:val="28"/>
          <w:lang w:eastAsia="en-US"/>
        </w:rPr>
        <w:t>сельского поселения;</w:t>
      </w:r>
    </w:p>
    <w:p w:rsidR="00EB2CEA" w:rsidRPr="006C243B" w:rsidRDefault="00EB2CEA" w:rsidP="005A4660">
      <w:pPr>
        <w:ind w:firstLine="709"/>
        <w:jc w:val="both"/>
        <w:rPr>
          <w:sz w:val="28"/>
          <w:szCs w:val="28"/>
          <w:lang w:eastAsia="en-US"/>
        </w:rPr>
      </w:pPr>
      <w:r w:rsidRPr="006C243B">
        <w:rPr>
          <w:sz w:val="28"/>
          <w:szCs w:val="28"/>
          <w:lang w:eastAsia="en-US"/>
        </w:rPr>
        <w:t>б) увязка налоговой льготы (налогового расхода) с уровнем бедности (критериями нуждаемости);</w:t>
      </w:r>
    </w:p>
    <w:p w:rsidR="00EB2CEA" w:rsidRPr="006C243B" w:rsidRDefault="00EB2CEA" w:rsidP="005A4660">
      <w:pPr>
        <w:ind w:firstLine="709"/>
        <w:jc w:val="both"/>
        <w:rPr>
          <w:sz w:val="28"/>
          <w:szCs w:val="28"/>
          <w:lang w:eastAsia="en-US"/>
        </w:rPr>
      </w:pPr>
      <w:r w:rsidRPr="006C243B">
        <w:rPr>
          <w:sz w:val="28"/>
          <w:szCs w:val="28"/>
          <w:lang w:eastAsia="en-US"/>
        </w:rPr>
        <w:t>в) предоставление налоговой льготы (налогового расхода) категориям граждан, являющихся льготными категориям в соответствии с федеральным и областным законодательством;</w:t>
      </w:r>
    </w:p>
    <w:p w:rsidR="00EB2CEA" w:rsidRPr="006C243B" w:rsidRDefault="00EB2CEA" w:rsidP="005A4660">
      <w:pPr>
        <w:ind w:firstLine="709"/>
        <w:jc w:val="both"/>
        <w:rPr>
          <w:sz w:val="28"/>
          <w:szCs w:val="28"/>
          <w:lang w:eastAsia="en-US"/>
        </w:rPr>
      </w:pPr>
      <w:r w:rsidRPr="006C243B">
        <w:rPr>
          <w:sz w:val="28"/>
          <w:szCs w:val="28"/>
          <w:lang w:eastAsia="en-US"/>
        </w:rPr>
        <w:t>г) предоставление налоговой льготы (налогового расхода) гражданам, оказавшимся в трудной жизненной ситуации</w:t>
      </w:r>
      <w:r w:rsidR="00765F57">
        <w:rPr>
          <w:sz w:val="28"/>
          <w:szCs w:val="28"/>
          <w:lang w:eastAsia="en-US"/>
        </w:rPr>
        <w:t>, участникам СВО и членам их семей</w:t>
      </w:r>
      <w:r w:rsidRPr="006C243B">
        <w:rPr>
          <w:sz w:val="28"/>
          <w:szCs w:val="28"/>
          <w:lang w:eastAsia="en-US"/>
        </w:rPr>
        <w:t>.</w:t>
      </w:r>
    </w:p>
    <w:p w:rsidR="00F354EF" w:rsidRPr="006C243B" w:rsidRDefault="00F354EF" w:rsidP="005A4660">
      <w:pPr>
        <w:ind w:firstLine="709"/>
        <w:jc w:val="both"/>
        <w:rPr>
          <w:sz w:val="28"/>
          <w:szCs w:val="28"/>
          <w:lang w:eastAsia="en-US"/>
        </w:rPr>
      </w:pPr>
      <w:proofErr w:type="gramStart"/>
      <w:r w:rsidRPr="006C243B">
        <w:rPr>
          <w:sz w:val="28"/>
          <w:szCs w:val="28"/>
          <w:lang w:eastAsia="en-US"/>
        </w:rPr>
        <w:t xml:space="preserve">В случае если налоговые расходы </w:t>
      </w:r>
      <w:bookmarkStart w:id="3" w:name="_Hlk205383822"/>
      <w:r w:rsidR="00C4467E">
        <w:rPr>
          <w:sz w:val="28"/>
          <w:szCs w:val="28"/>
          <w:lang w:eastAsia="en-US"/>
        </w:rPr>
        <w:t>Обильненского</w:t>
      </w:r>
      <w:r w:rsidRPr="006C243B">
        <w:rPr>
          <w:sz w:val="28"/>
          <w:szCs w:val="28"/>
          <w:lang w:eastAsia="en-US"/>
        </w:rPr>
        <w:t xml:space="preserve"> сельского поселения </w:t>
      </w:r>
      <w:bookmarkEnd w:id="3"/>
      <w:r w:rsidRPr="006C243B">
        <w:rPr>
          <w:sz w:val="28"/>
          <w:szCs w:val="28"/>
          <w:lang w:eastAsia="en-US"/>
        </w:rPr>
        <w:t xml:space="preserve">имеют социальную направленность и направлены на социальную защиту </w:t>
      </w:r>
      <w:r w:rsidRPr="006C243B">
        <w:rPr>
          <w:sz w:val="28"/>
          <w:szCs w:val="28"/>
          <w:lang w:eastAsia="en-US"/>
        </w:rPr>
        <w:lastRenderedPageBreak/>
        <w:t>(поддержку) населения, укрепление здоровья человека, развитие физической культуры и спорта, экологического и санитарно-эпидемиологического благополучия и поддержку благотворительной и добровольческой (волонтерской деятельности, также поддержку граждан, призванных на военную службу по мобилизации в Вооруженные Силы Российской Федерации и  граждан, заключивших в связи с участием в специальной</w:t>
      </w:r>
      <w:proofErr w:type="gramEnd"/>
      <w:r w:rsidRPr="006C243B">
        <w:rPr>
          <w:sz w:val="28"/>
          <w:szCs w:val="28"/>
          <w:lang w:eastAsia="en-US"/>
        </w:rPr>
        <w:t xml:space="preserve"> </w:t>
      </w:r>
      <w:proofErr w:type="gramStart"/>
      <w:r w:rsidRPr="006C243B">
        <w:rPr>
          <w:sz w:val="28"/>
          <w:szCs w:val="28"/>
          <w:lang w:eastAsia="en-US"/>
        </w:rPr>
        <w:t>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их супругов, несовершеннолетних детей, родителей (усыновителей), снижение доли расходов на оплату обязательных платежей, социальная эффективность этих налоговых льгот положительная, то оценка бюджетной эффективности налоговых расходов в связи с этим не проводится.</w:t>
      </w:r>
      <w:proofErr w:type="gramEnd"/>
    </w:p>
    <w:p w:rsidR="00EB2CEA" w:rsidRPr="006C243B" w:rsidRDefault="00EB2CEA" w:rsidP="005A4660">
      <w:pPr>
        <w:ind w:firstLine="709"/>
        <w:jc w:val="both"/>
        <w:rPr>
          <w:sz w:val="28"/>
          <w:szCs w:val="28"/>
          <w:lang w:eastAsia="en-US"/>
        </w:rPr>
      </w:pPr>
      <w:r w:rsidRPr="006C243B">
        <w:rPr>
          <w:sz w:val="28"/>
          <w:szCs w:val="28"/>
          <w:lang w:eastAsia="en-US"/>
        </w:rPr>
        <w:t>Социальная налоговая льгота и пониженная ставка (налоговый расход) считается эффективной в случае выполнения хотя бы одного из приведенных критериев и определяется по формуле:</w:t>
      </w:r>
    </w:p>
    <w:p w:rsidR="00EB2CEA" w:rsidRPr="006C243B" w:rsidRDefault="00EB2CEA" w:rsidP="005A4660">
      <w:pPr>
        <w:ind w:firstLine="709"/>
        <w:jc w:val="both"/>
        <w:rPr>
          <w:sz w:val="28"/>
          <w:szCs w:val="28"/>
          <w:lang w:eastAsia="en-US"/>
        </w:rPr>
      </w:pPr>
    </w:p>
    <w:p w:rsidR="00EB2CEA" w:rsidRPr="006C243B" w:rsidRDefault="00EB2CEA" w:rsidP="005A4660">
      <w:pPr>
        <w:ind w:firstLine="709"/>
        <w:jc w:val="both"/>
        <w:rPr>
          <w:sz w:val="28"/>
          <w:szCs w:val="28"/>
          <w:lang w:eastAsia="en-US"/>
        </w:rPr>
      </w:pPr>
      <w:proofErr w:type="spellStart"/>
      <w:r w:rsidRPr="006C243B">
        <w:rPr>
          <w:sz w:val="28"/>
          <w:szCs w:val="28"/>
          <w:lang w:eastAsia="en-US"/>
        </w:rPr>
        <w:t>ЭФс</w:t>
      </w:r>
      <w:proofErr w:type="spellEnd"/>
      <w:r w:rsidRPr="006C243B">
        <w:rPr>
          <w:sz w:val="28"/>
          <w:szCs w:val="28"/>
          <w:lang w:eastAsia="en-US"/>
        </w:rPr>
        <w:t xml:space="preserve"> = </w:t>
      </w:r>
      <w:proofErr w:type="spellStart"/>
      <w:r w:rsidRPr="006C243B">
        <w:rPr>
          <w:sz w:val="28"/>
          <w:szCs w:val="28"/>
          <w:lang w:eastAsia="en-US"/>
        </w:rPr>
        <w:t>Ксц+Ккн+Клк+Ктс</w:t>
      </w:r>
      <w:proofErr w:type="spellEnd"/>
      <w:r w:rsidRPr="006C243B">
        <w:rPr>
          <w:sz w:val="28"/>
          <w:szCs w:val="28"/>
          <w:lang w:eastAsia="en-US"/>
        </w:rPr>
        <w:t>, где:</w:t>
      </w:r>
    </w:p>
    <w:p w:rsidR="00EB2CEA" w:rsidRPr="006C243B" w:rsidRDefault="00EB2CEA" w:rsidP="005A4660">
      <w:pPr>
        <w:ind w:firstLine="709"/>
        <w:jc w:val="both"/>
        <w:rPr>
          <w:sz w:val="28"/>
          <w:szCs w:val="28"/>
          <w:lang w:eastAsia="en-US"/>
        </w:rPr>
      </w:pPr>
    </w:p>
    <w:p w:rsidR="00EB2CEA" w:rsidRPr="006C243B" w:rsidRDefault="00EB2CEA" w:rsidP="005A4660">
      <w:pPr>
        <w:ind w:firstLine="709"/>
        <w:jc w:val="both"/>
        <w:rPr>
          <w:sz w:val="28"/>
          <w:szCs w:val="28"/>
          <w:lang w:eastAsia="en-US"/>
        </w:rPr>
      </w:pPr>
      <w:proofErr w:type="spellStart"/>
      <w:r w:rsidRPr="006C243B">
        <w:rPr>
          <w:sz w:val="28"/>
          <w:szCs w:val="28"/>
          <w:lang w:eastAsia="en-US"/>
        </w:rPr>
        <w:t>ЭФс</w:t>
      </w:r>
      <w:proofErr w:type="spellEnd"/>
      <w:r w:rsidRPr="006C243B">
        <w:rPr>
          <w:sz w:val="28"/>
          <w:szCs w:val="28"/>
          <w:lang w:eastAsia="en-US"/>
        </w:rPr>
        <w:t xml:space="preserve"> – коэффициент эффективности социальной налоговой льготы;</w:t>
      </w:r>
    </w:p>
    <w:p w:rsidR="00EB2CEA" w:rsidRPr="006C243B" w:rsidRDefault="00EB2CEA" w:rsidP="005A4660">
      <w:pPr>
        <w:ind w:firstLine="709"/>
        <w:jc w:val="both"/>
        <w:rPr>
          <w:sz w:val="28"/>
          <w:szCs w:val="28"/>
          <w:lang w:eastAsia="en-US"/>
        </w:rPr>
      </w:pPr>
      <w:proofErr w:type="spellStart"/>
      <w:r w:rsidRPr="006C243B">
        <w:rPr>
          <w:sz w:val="28"/>
          <w:szCs w:val="28"/>
          <w:lang w:eastAsia="en-US"/>
        </w:rPr>
        <w:t>Ксц</w:t>
      </w:r>
      <w:proofErr w:type="spellEnd"/>
      <w:r w:rsidRPr="006C243B">
        <w:rPr>
          <w:sz w:val="28"/>
          <w:szCs w:val="28"/>
          <w:lang w:eastAsia="en-US"/>
        </w:rPr>
        <w:t xml:space="preserve"> – коэффициент соответствия налоговых расходов и пониженных ставок (налоговых расходов) целям и задачам социально-экономической политики поселения;</w:t>
      </w:r>
    </w:p>
    <w:p w:rsidR="00EB2CEA" w:rsidRPr="006C243B" w:rsidRDefault="00EB2CEA" w:rsidP="005A4660">
      <w:pPr>
        <w:ind w:firstLine="709"/>
        <w:jc w:val="both"/>
        <w:rPr>
          <w:sz w:val="28"/>
          <w:szCs w:val="28"/>
          <w:lang w:eastAsia="en-US"/>
        </w:rPr>
      </w:pPr>
      <w:proofErr w:type="spellStart"/>
      <w:r w:rsidRPr="006C243B">
        <w:rPr>
          <w:sz w:val="28"/>
          <w:szCs w:val="28"/>
          <w:lang w:eastAsia="en-US"/>
        </w:rPr>
        <w:t>Ккн</w:t>
      </w:r>
      <w:proofErr w:type="spellEnd"/>
      <w:r w:rsidRPr="006C243B">
        <w:rPr>
          <w:sz w:val="28"/>
          <w:szCs w:val="28"/>
          <w:lang w:eastAsia="en-US"/>
        </w:rPr>
        <w:t xml:space="preserve"> – коэффициент критерия нуждаемости;</w:t>
      </w:r>
    </w:p>
    <w:p w:rsidR="00EB2CEA" w:rsidRPr="006C243B" w:rsidRDefault="00EB2CEA" w:rsidP="005A4660">
      <w:pPr>
        <w:ind w:firstLine="709"/>
        <w:jc w:val="both"/>
        <w:rPr>
          <w:sz w:val="28"/>
          <w:szCs w:val="28"/>
          <w:lang w:eastAsia="en-US"/>
        </w:rPr>
      </w:pPr>
      <w:proofErr w:type="spellStart"/>
      <w:r w:rsidRPr="006C243B">
        <w:rPr>
          <w:sz w:val="28"/>
          <w:szCs w:val="28"/>
          <w:lang w:eastAsia="en-US"/>
        </w:rPr>
        <w:t>Клк</w:t>
      </w:r>
      <w:proofErr w:type="spellEnd"/>
      <w:r w:rsidRPr="006C243B">
        <w:rPr>
          <w:sz w:val="28"/>
          <w:szCs w:val="28"/>
          <w:lang w:eastAsia="en-US"/>
        </w:rPr>
        <w:t xml:space="preserve"> – коэффициент принадлежности категорий граждан к льготным категориям в соответствии с федеральным и областным законодательством</w:t>
      </w:r>
    </w:p>
    <w:p w:rsidR="00EB2CEA" w:rsidRPr="006C243B" w:rsidRDefault="00EB2CEA" w:rsidP="005A4660">
      <w:pPr>
        <w:ind w:firstLine="709"/>
        <w:jc w:val="both"/>
        <w:rPr>
          <w:sz w:val="28"/>
          <w:szCs w:val="28"/>
          <w:lang w:eastAsia="en-US"/>
        </w:rPr>
      </w:pPr>
      <w:proofErr w:type="spellStart"/>
      <w:r w:rsidRPr="006C243B">
        <w:rPr>
          <w:sz w:val="28"/>
          <w:szCs w:val="28"/>
          <w:lang w:eastAsia="en-US"/>
        </w:rPr>
        <w:t>Ктс</w:t>
      </w:r>
      <w:proofErr w:type="spellEnd"/>
      <w:r w:rsidRPr="006C243B">
        <w:rPr>
          <w:sz w:val="28"/>
          <w:szCs w:val="28"/>
          <w:lang w:eastAsia="en-US"/>
        </w:rPr>
        <w:t xml:space="preserve"> – коэффициент принадлежности граждан к группе оказавшихся в трудной жизненной ситуации.</w:t>
      </w:r>
    </w:p>
    <w:p w:rsidR="00EB2CEA" w:rsidRPr="006C243B" w:rsidRDefault="00EB2CEA" w:rsidP="005A4660">
      <w:pPr>
        <w:ind w:firstLine="709"/>
        <w:jc w:val="both"/>
        <w:rPr>
          <w:sz w:val="28"/>
          <w:szCs w:val="28"/>
          <w:lang w:eastAsia="en-US"/>
        </w:rPr>
      </w:pPr>
      <w:r w:rsidRPr="006C243B">
        <w:rPr>
          <w:sz w:val="28"/>
          <w:szCs w:val="28"/>
          <w:lang w:eastAsia="en-US"/>
        </w:rPr>
        <w:t xml:space="preserve">Коэффициенты </w:t>
      </w:r>
      <w:proofErr w:type="spellStart"/>
      <w:r w:rsidRPr="006C243B">
        <w:rPr>
          <w:sz w:val="28"/>
          <w:szCs w:val="28"/>
          <w:lang w:eastAsia="en-US"/>
        </w:rPr>
        <w:t>Ксц</w:t>
      </w:r>
      <w:proofErr w:type="spellEnd"/>
      <w:r w:rsidRPr="006C243B">
        <w:rPr>
          <w:sz w:val="28"/>
          <w:szCs w:val="28"/>
          <w:lang w:eastAsia="en-US"/>
        </w:rPr>
        <w:t xml:space="preserve">, </w:t>
      </w:r>
      <w:proofErr w:type="spellStart"/>
      <w:r w:rsidRPr="006C243B">
        <w:rPr>
          <w:sz w:val="28"/>
          <w:szCs w:val="28"/>
          <w:lang w:eastAsia="en-US"/>
        </w:rPr>
        <w:t>Ккн</w:t>
      </w:r>
      <w:proofErr w:type="spellEnd"/>
      <w:r w:rsidRPr="006C243B">
        <w:rPr>
          <w:sz w:val="28"/>
          <w:szCs w:val="28"/>
          <w:lang w:eastAsia="en-US"/>
        </w:rPr>
        <w:t xml:space="preserve">, </w:t>
      </w:r>
      <w:proofErr w:type="spellStart"/>
      <w:r w:rsidRPr="006C243B">
        <w:rPr>
          <w:sz w:val="28"/>
          <w:szCs w:val="28"/>
          <w:lang w:eastAsia="en-US"/>
        </w:rPr>
        <w:t>Клк</w:t>
      </w:r>
      <w:proofErr w:type="spellEnd"/>
      <w:r w:rsidRPr="006C243B">
        <w:rPr>
          <w:sz w:val="28"/>
          <w:szCs w:val="28"/>
          <w:lang w:eastAsia="en-US"/>
        </w:rPr>
        <w:t xml:space="preserve">, </w:t>
      </w:r>
      <w:proofErr w:type="spellStart"/>
      <w:r w:rsidRPr="006C243B">
        <w:rPr>
          <w:sz w:val="28"/>
          <w:szCs w:val="28"/>
          <w:lang w:eastAsia="en-US"/>
        </w:rPr>
        <w:t>Ктс</w:t>
      </w:r>
      <w:proofErr w:type="spellEnd"/>
      <w:r w:rsidRPr="006C243B">
        <w:rPr>
          <w:sz w:val="28"/>
          <w:szCs w:val="28"/>
          <w:lang w:eastAsia="en-US"/>
        </w:rPr>
        <w:t xml:space="preserve"> в случае выполнения соответствующих критериев принимаются равными «1», в противном случае значение этих коэффициентов принимается равным «0». </w:t>
      </w:r>
    </w:p>
    <w:p w:rsidR="00EB2CEA" w:rsidRPr="006C243B" w:rsidRDefault="00EB2CEA" w:rsidP="005A4660">
      <w:pPr>
        <w:ind w:firstLine="709"/>
        <w:jc w:val="both"/>
        <w:rPr>
          <w:sz w:val="28"/>
          <w:szCs w:val="28"/>
          <w:lang w:eastAsia="en-US"/>
        </w:rPr>
      </w:pPr>
      <w:r w:rsidRPr="006C243B">
        <w:rPr>
          <w:sz w:val="28"/>
          <w:szCs w:val="28"/>
          <w:lang w:eastAsia="en-US"/>
        </w:rPr>
        <w:t>Социальная налоговая льгота и пониженная ставка (налоговый расход) считается эффективной, если значение коэффициента эффективности социальной налоговой льготы (</w:t>
      </w:r>
      <w:proofErr w:type="spellStart"/>
      <w:r w:rsidRPr="006C243B">
        <w:rPr>
          <w:sz w:val="28"/>
          <w:szCs w:val="28"/>
          <w:lang w:eastAsia="en-US"/>
        </w:rPr>
        <w:t>ЭФс</w:t>
      </w:r>
      <w:proofErr w:type="spellEnd"/>
      <w:r w:rsidRPr="006C243B">
        <w:rPr>
          <w:sz w:val="28"/>
          <w:szCs w:val="28"/>
          <w:lang w:eastAsia="en-US"/>
        </w:rPr>
        <w:t>) больше или равно «1».</w:t>
      </w:r>
    </w:p>
    <w:p w:rsidR="00EB2CEA" w:rsidRDefault="00EB2CEA" w:rsidP="005A4660">
      <w:pPr>
        <w:ind w:firstLine="709"/>
        <w:jc w:val="both"/>
        <w:rPr>
          <w:sz w:val="28"/>
          <w:szCs w:val="28"/>
          <w:lang w:eastAsia="en-US"/>
        </w:rPr>
      </w:pPr>
      <w:r w:rsidRPr="006C243B">
        <w:rPr>
          <w:sz w:val="28"/>
          <w:szCs w:val="28"/>
          <w:lang w:eastAsia="en-US"/>
        </w:rPr>
        <w:t>В случае несоответствия целей ни одному из приведенных критериев рекомендовать рассматриваемую налоговую льготу (налоговый расход) к отмене либо сформулировать предложения по совершенствованию механизма ее действия.</w:t>
      </w:r>
    </w:p>
    <w:p w:rsidR="00131EF5" w:rsidRPr="0052364D" w:rsidRDefault="00131EF5" w:rsidP="00131EF5">
      <w:pPr>
        <w:widowControl w:val="0"/>
        <w:tabs>
          <w:tab w:val="left" w:pos="5643"/>
          <w:tab w:val="left" w:pos="6213"/>
          <w:tab w:val="left" w:pos="7125"/>
        </w:tabs>
        <w:suppressAutoHyphens/>
        <w:spacing w:line="240" w:lineRule="exact"/>
        <w:contextualSpacing/>
        <w:rPr>
          <w:sz w:val="28"/>
          <w:szCs w:val="28"/>
          <w:highlight w:val="yellow"/>
        </w:rPr>
      </w:pPr>
    </w:p>
    <w:p w:rsidR="00131EF5" w:rsidRPr="006C0518" w:rsidRDefault="00131EF5" w:rsidP="00131EF5">
      <w:pPr>
        <w:widowControl w:val="0"/>
        <w:tabs>
          <w:tab w:val="left" w:pos="5643"/>
          <w:tab w:val="left" w:pos="6213"/>
          <w:tab w:val="left" w:pos="7125"/>
        </w:tabs>
        <w:suppressAutoHyphens/>
        <w:contextualSpacing/>
        <w:jc w:val="center"/>
        <w:rPr>
          <w:sz w:val="28"/>
          <w:szCs w:val="28"/>
        </w:rPr>
      </w:pPr>
      <w:r w:rsidRPr="006C0518">
        <w:rPr>
          <w:sz w:val="28"/>
          <w:szCs w:val="28"/>
        </w:rPr>
        <w:t xml:space="preserve">3.1.3. ОЦЕНКА эффективности социальных налоговых льгот и </w:t>
      </w:r>
    </w:p>
    <w:p w:rsidR="00131EF5" w:rsidRPr="006C0518" w:rsidRDefault="00131EF5" w:rsidP="00131EF5">
      <w:pPr>
        <w:widowControl w:val="0"/>
        <w:tabs>
          <w:tab w:val="left" w:pos="5643"/>
          <w:tab w:val="left" w:pos="6213"/>
          <w:tab w:val="left" w:pos="7125"/>
        </w:tabs>
        <w:suppressAutoHyphens/>
        <w:contextualSpacing/>
        <w:jc w:val="center"/>
        <w:rPr>
          <w:sz w:val="28"/>
          <w:szCs w:val="28"/>
        </w:rPr>
      </w:pPr>
      <w:r w:rsidRPr="006C0518">
        <w:rPr>
          <w:sz w:val="28"/>
          <w:szCs w:val="28"/>
        </w:rPr>
        <w:t xml:space="preserve">пониженных ставок (налоговых расходов) в </w:t>
      </w:r>
      <w:r w:rsidR="00C4467E">
        <w:rPr>
          <w:sz w:val="28"/>
          <w:szCs w:val="28"/>
          <w:lang w:eastAsia="en-US"/>
        </w:rPr>
        <w:t>Обильненском</w:t>
      </w:r>
      <w:r w:rsidRPr="006C0518">
        <w:rPr>
          <w:sz w:val="28"/>
          <w:szCs w:val="28"/>
        </w:rPr>
        <w:t xml:space="preserve"> сельском поселении</w:t>
      </w:r>
    </w:p>
    <w:p w:rsidR="00131EF5" w:rsidRPr="006C0518" w:rsidRDefault="00131EF5" w:rsidP="00131EF5">
      <w:pPr>
        <w:widowControl w:val="0"/>
        <w:tabs>
          <w:tab w:val="left" w:pos="5643"/>
          <w:tab w:val="left" w:pos="6213"/>
          <w:tab w:val="left" w:pos="7125"/>
        </w:tabs>
        <w:suppressAutoHyphens/>
        <w:spacing w:line="240" w:lineRule="exact"/>
        <w:contextualSpacing/>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5805"/>
        <w:gridCol w:w="3172"/>
      </w:tblGrid>
      <w:tr w:rsidR="00131EF5" w:rsidRPr="006C0518" w:rsidTr="00BD1F9E">
        <w:tc>
          <w:tcPr>
            <w:tcW w:w="534"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r w:rsidRPr="006C0518">
              <w:rPr>
                <w:sz w:val="28"/>
                <w:szCs w:val="28"/>
              </w:rPr>
              <w:t xml:space="preserve">№ </w:t>
            </w:r>
            <w:proofErr w:type="gramStart"/>
            <w:r w:rsidRPr="006C0518">
              <w:rPr>
                <w:sz w:val="28"/>
                <w:szCs w:val="28"/>
              </w:rPr>
              <w:lastRenderedPageBreak/>
              <w:t>п</w:t>
            </w:r>
            <w:proofErr w:type="gramEnd"/>
            <w:r w:rsidRPr="006C0518">
              <w:rPr>
                <w:sz w:val="28"/>
                <w:szCs w:val="28"/>
              </w:rPr>
              <w:t>/п</w:t>
            </w:r>
          </w:p>
        </w:tc>
        <w:tc>
          <w:tcPr>
            <w:tcW w:w="5846"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r w:rsidRPr="006C0518">
              <w:rPr>
                <w:sz w:val="28"/>
                <w:szCs w:val="28"/>
              </w:rPr>
              <w:lastRenderedPageBreak/>
              <w:t>Наименование критерия</w:t>
            </w:r>
          </w:p>
        </w:tc>
        <w:tc>
          <w:tcPr>
            <w:tcW w:w="3190"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r w:rsidRPr="006C0518">
              <w:rPr>
                <w:sz w:val="28"/>
                <w:szCs w:val="28"/>
              </w:rPr>
              <w:t xml:space="preserve">Выполнение критерия </w:t>
            </w:r>
            <w:r w:rsidRPr="006C0518">
              <w:rPr>
                <w:sz w:val="28"/>
                <w:szCs w:val="28"/>
              </w:rPr>
              <w:lastRenderedPageBreak/>
              <w:t>(да/нет)</w:t>
            </w:r>
          </w:p>
        </w:tc>
      </w:tr>
      <w:tr w:rsidR="00131EF5" w:rsidRPr="006C0518" w:rsidTr="00BD1F9E">
        <w:tc>
          <w:tcPr>
            <w:tcW w:w="534"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r w:rsidRPr="006C0518">
              <w:rPr>
                <w:sz w:val="28"/>
                <w:szCs w:val="28"/>
              </w:rPr>
              <w:lastRenderedPageBreak/>
              <w:t>1</w:t>
            </w:r>
          </w:p>
        </w:tc>
        <w:tc>
          <w:tcPr>
            <w:tcW w:w="5846" w:type="dxa"/>
          </w:tcPr>
          <w:p w:rsidR="00131EF5" w:rsidRPr="006C0518" w:rsidRDefault="00131EF5" w:rsidP="00BD1F9E">
            <w:pPr>
              <w:widowControl w:val="0"/>
              <w:tabs>
                <w:tab w:val="left" w:pos="5643"/>
                <w:tab w:val="left" w:pos="6213"/>
                <w:tab w:val="left" w:pos="7125"/>
              </w:tabs>
              <w:suppressAutoHyphens/>
              <w:contextualSpacing/>
              <w:rPr>
                <w:sz w:val="28"/>
                <w:szCs w:val="28"/>
              </w:rPr>
            </w:pPr>
            <w:r w:rsidRPr="006C0518">
              <w:rPr>
                <w:sz w:val="28"/>
                <w:szCs w:val="28"/>
              </w:rPr>
              <w:t xml:space="preserve">Соответствие налоговых льгот и пониженных ставок (налоговых расходов) целям и задачам социально-экономической политики </w:t>
            </w:r>
            <w:r w:rsidR="00C4467E">
              <w:rPr>
                <w:sz w:val="28"/>
                <w:szCs w:val="28"/>
                <w:lang w:eastAsia="en-US"/>
              </w:rPr>
              <w:t>Обильненского</w:t>
            </w:r>
            <w:r w:rsidRPr="006C0518">
              <w:rPr>
                <w:sz w:val="28"/>
                <w:szCs w:val="28"/>
              </w:rPr>
              <w:t xml:space="preserve"> сельского поселения</w:t>
            </w:r>
          </w:p>
        </w:tc>
        <w:tc>
          <w:tcPr>
            <w:tcW w:w="3190"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p>
        </w:tc>
      </w:tr>
      <w:tr w:rsidR="00131EF5" w:rsidRPr="006C0518" w:rsidTr="00BD1F9E">
        <w:tc>
          <w:tcPr>
            <w:tcW w:w="534"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r w:rsidRPr="006C0518">
              <w:rPr>
                <w:sz w:val="28"/>
                <w:szCs w:val="28"/>
              </w:rPr>
              <w:t>2</w:t>
            </w:r>
          </w:p>
        </w:tc>
        <w:tc>
          <w:tcPr>
            <w:tcW w:w="5846" w:type="dxa"/>
          </w:tcPr>
          <w:p w:rsidR="00131EF5" w:rsidRPr="006C0518" w:rsidRDefault="00131EF5" w:rsidP="00BD1F9E">
            <w:pPr>
              <w:widowControl w:val="0"/>
              <w:tabs>
                <w:tab w:val="left" w:pos="5643"/>
                <w:tab w:val="left" w:pos="6213"/>
                <w:tab w:val="left" w:pos="7125"/>
              </w:tabs>
              <w:suppressAutoHyphens/>
              <w:contextualSpacing/>
              <w:rPr>
                <w:sz w:val="28"/>
                <w:szCs w:val="28"/>
              </w:rPr>
            </w:pPr>
            <w:r w:rsidRPr="006C0518">
              <w:rPr>
                <w:sz w:val="28"/>
                <w:szCs w:val="28"/>
              </w:rPr>
              <w:t>Увязка налоговой льготы (налогового расхода) с уровнем бедности (критериями нуждаемости)</w:t>
            </w:r>
          </w:p>
        </w:tc>
        <w:tc>
          <w:tcPr>
            <w:tcW w:w="3190"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p>
        </w:tc>
      </w:tr>
      <w:tr w:rsidR="00131EF5" w:rsidRPr="006C0518" w:rsidTr="00BD1F9E">
        <w:tc>
          <w:tcPr>
            <w:tcW w:w="534"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r w:rsidRPr="006C0518">
              <w:rPr>
                <w:sz w:val="28"/>
                <w:szCs w:val="28"/>
              </w:rPr>
              <w:t>3</w:t>
            </w:r>
          </w:p>
        </w:tc>
        <w:tc>
          <w:tcPr>
            <w:tcW w:w="5846" w:type="dxa"/>
          </w:tcPr>
          <w:p w:rsidR="00131EF5" w:rsidRPr="006C0518" w:rsidRDefault="00131EF5" w:rsidP="00BD1F9E">
            <w:pPr>
              <w:widowControl w:val="0"/>
              <w:tabs>
                <w:tab w:val="left" w:pos="5643"/>
                <w:tab w:val="left" w:pos="6213"/>
                <w:tab w:val="left" w:pos="7125"/>
              </w:tabs>
              <w:suppressAutoHyphens/>
              <w:contextualSpacing/>
              <w:rPr>
                <w:sz w:val="28"/>
                <w:szCs w:val="28"/>
              </w:rPr>
            </w:pPr>
            <w:r w:rsidRPr="006C0518">
              <w:rPr>
                <w:sz w:val="28"/>
                <w:szCs w:val="28"/>
              </w:rPr>
              <w:t>Предоставление налоговой льготы (налогового расхода) категориям граждан, являющихся льготными категориям в соответствии с федеральным и областным законодательством</w:t>
            </w:r>
          </w:p>
        </w:tc>
        <w:tc>
          <w:tcPr>
            <w:tcW w:w="3190"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p>
        </w:tc>
      </w:tr>
      <w:tr w:rsidR="00131EF5" w:rsidRPr="006C0518" w:rsidTr="00BD1F9E">
        <w:tc>
          <w:tcPr>
            <w:tcW w:w="534"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r w:rsidRPr="006C0518">
              <w:rPr>
                <w:sz w:val="28"/>
                <w:szCs w:val="28"/>
              </w:rPr>
              <w:t>4</w:t>
            </w:r>
          </w:p>
        </w:tc>
        <w:tc>
          <w:tcPr>
            <w:tcW w:w="5846" w:type="dxa"/>
          </w:tcPr>
          <w:p w:rsidR="00131EF5" w:rsidRPr="006C0518" w:rsidRDefault="00131EF5" w:rsidP="00BD1F9E">
            <w:pPr>
              <w:widowControl w:val="0"/>
              <w:tabs>
                <w:tab w:val="left" w:pos="5643"/>
                <w:tab w:val="left" w:pos="6213"/>
                <w:tab w:val="left" w:pos="7125"/>
              </w:tabs>
              <w:suppressAutoHyphens/>
              <w:contextualSpacing/>
              <w:rPr>
                <w:sz w:val="28"/>
                <w:szCs w:val="28"/>
              </w:rPr>
            </w:pPr>
            <w:r w:rsidRPr="006C0518">
              <w:rPr>
                <w:sz w:val="28"/>
                <w:szCs w:val="28"/>
              </w:rPr>
              <w:t xml:space="preserve">Предоставление налоговой льготы (налогового </w:t>
            </w:r>
            <w:r w:rsidR="006C0518" w:rsidRPr="006C0518">
              <w:rPr>
                <w:sz w:val="28"/>
                <w:szCs w:val="28"/>
              </w:rPr>
              <w:t>расхода) гражданам</w:t>
            </w:r>
            <w:r w:rsidRPr="006C0518">
              <w:rPr>
                <w:sz w:val="28"/>
                <w:szCs w:val="28"/>
              </w:rPr>
              <w:t>, оказавшимся в трудной жизненной ситуации</w:t>
            </w:r>
            <w:r w:rsidR="00765F57" w:rsidRPr="006C0518">
              <w:t xml:space="preserve">, </w:t>
            </w:r>
            <w:r w:rsidR="00765F57" w:rsidRPr="006C0518">
              <w:rPr>
                <w:sz w:val="28"/>
                <w:szCs w:val="28"/>
              </w:rPr>
              <w:t>участникам СВО и членам их семей.</w:t>
            </w:r>
          </w:p>
        </w:tc>
        <w:tc>
          <w:tcPr>
            <w:tcW w:w="3190"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p>
        </w:tc>
      </w:tr>
      <w:tr w:rsidR="00131EF5" w:rsidRPr="002D3532" w:rsidTr="00BD1F9E">
        <w:tc>
          <w:tcPr>
            <w:tcW w:w="534" w:type="dxa"/>
          </w:tcPr>
          <w:p w:rsidR="00131EF5" w:rsidRPr="006C0518" w:rsidRDefault="00131EF5" w:rsidP="00BD1F9E">
            <w:pPr>
              <w:widowControl w:val="0"/>
              <w:tabs>
                <w:tab w:val="left" w:pos="5643"/>
                <w:tab w:val="left" w:pos="6213"/>
                <w:tab w:val="left" w:pos="7125"/>
              </w:tabs>
              <w:suppressAutoHyphens/>
              <w:contextualSpacing/>
              <w:jc w:val="center"/>
              <w:rPr>
                <w:sz w:val="28"/>
                <w:szCs w:val="28"/>
              </w:rPr>
            </w:pPr>
            <w:r w:rsidRPr="006C0518">
              <w:rPr>
                <w:sz w:val="28"/>
                <w:szCs w:val="28"/>
              </w:rPr>
              <w:t>5</w:t>
            </w:r>
          </w:p>
        </w:tc>
        <w:tc>
          <w:tcPr>
            <w:tcW w:w="5846" w:type="dxa"/>
          </w:tcPr>
          <w:p w:rsidR="00131EF5" w:rsidRPr="00B622D8" w:rsidRDefault="00131EF5" w:rsidP="00BD1F9E">
            <w:pPr>
              <w:widowControl w:val="0"/>
              <w:tabs>
                <w:tab w:val="left" w:pos="5643"/>
                <w:tab w:val="left" w:pos="6213"/>
                <w:tab w:val="left" w:pos="7125"/>
              </w:tabs>
              <w:suppressAutoHyphens/>
              <w:contextualSpacing/>
              <w:rPr>
                <w:sz w:val="28"/>
                <w:szCs w:val="28"/>
              </w:rPr>
            </w:pPr>
            <w:r w:rsidRPr="006C0518">
              <w:rPr>
                <w:sz w:val="28"/>
                <w:szCs w:val="28"/>
              </w:rPr>
              <w:t>Общее количество выполненных критериев</w:t>
            </w:r>
          </w:p>
        </w:tc>
        <w:tc>
          <w:tcPr>
            <w:tcW w:w="3190" w:type="dxa"/>
          </w:tcPr>
          <w:p w:rsidR="00131EF5" w:rsidRPr="00B622D8" w:rsidRDefault="00131EF5" w:rsidP="00BD1F9E">
            <w:pPr>
              <w:widowControl w:val="0"/>
              <w:tabs>
                <w:tab w:val="left" w:pos="5643"/>
                <w:tab w:val="left" w:pos="6213"/>
                <w:tab w:val="left" w:pos="7125"/>
              </w:tabs>
              <w:suppressAutoHyphens/>
              <w:contextualSpacing/>
              <w:jc w:val="center"/>
              <w:rPr>
                <w:sz w:val="28"/>
                <w:szCs w:val="28"/>
              </w:rPr>
            </w:pPr>
          </w:p>
        </w:tc>
      </w:tr>
    </w:tbl>
    <w:p w:rsidR="00F05D03" w:rsidRDefault="00F05D03" w:rsidP="005A4660">
      <w:pPr>
        <w:ind w:firstLine="709"/>
        <w:jc w:val="both"/>
        <w:rPr>
          <w:sz w:val="28"/>
          <w:szCs w:val="28"/>
          <w:highlight w:val="yellow"/>
          <w:lang w:eastAsia="en-US"/>
        </w:rPr>
      </w:pPr>
    </w:p>
    <w:p w:rsidR="009D40C0" w:rsidRDefault="009D40C0" w:rsidP="009D40C0">
      <w:pPr>
        <w:pStyle w:val="a5"/>
        <w:widowControl w:val="0"/>
        <w:suppressAutoHyphens/>
        <w:ind w:left="0"/>
        <w:outlineLvl w:val="2"/>
        <w:rPr>
          <w:rFonts w:ascii="Times New Roman" w:hAnsi="Times New Roman"/>
          <w:bCs/>
          <w:sz w:val="28"/>
          <w:szCs w:val="28"/>
        </w:rPr>
      </w:pPr>
      <w:r w:rsidRPr="00B92A66">
        <w:rPr>
          <w:rFonts w:ascii="Times New Roman" w:hAnsi="Times New Roman"/>
          <w:bCs/>
          <w:sz w:val="28"/>
          <w:szCs w:val="28"/>
        </w:rPr>
        <w:t>3.</w:t>
      </w:r>
      <w:r w:rsidR="006C243B">
        <w:rPr>
          <w:rFonts w:ascii="Times New Roman" w:hAnsi="Times New Roman"/>
          <w:bCs/>
          <w:sz w:val="28"/>
          <w:szCs w:val="28"/>
        </w:rPr>
        <w:t>2.</w:t>
      </w:r>
      <w:r w:rsidRPr="00B92A66">
        <w:rPr>
          <w:rFonts w:ascii="Times New Roman" w:hAnsi="Times New Roman"/>
          <w:bCs/>
          <w:sz w:val="28"/>
          <w:szCs w:val="28"/>
        </w:rPr>
        <w:t xml:space="preserve"> Порядок проведения оценки эффективности </w:t>
      </w:r>
      <w:proofErr w:type="gramStart"/>
      <w:r w:rsidRPr="00B92A66">
        <w:rPr>
          <w:rFonts w:ascii="Times New Roman" w:hAnsi="Times New Roman"/>
          <w:bCs/>
          <w:sz w:val="28"/>
          <w:szCs w:val="28"/>
        </w:rPr>
        <w:t>финансовых</w:t>
      </w:r>
      <w:proofErr w:type="gramEnd"/>
    </w:p>
    <w:p w:rsidR="009D40C0" w:rsidRPr="00B92A66" w:rsidRDefault="009D40C0" w:rsidP="009D40C0">
      <w:pPr>
        <w:pStyle w:val="a5"/>
        <w:widowControl w:val="0"/>
        <w:suppressAutoHyphens/>
        <w:ind w:left="0"/>
        <w:outlineLvl w:val="2"/>
        <w:rPr>
          <w:rFonts w:ascii="Times New Roman" w:hAnsi="Times New Roman"/>
          <w:bCs/>
          <w:sz w:val="28"/>
          <w:szCs w:val="28"/>
        </w:rPr>
      </w:pPr>
      <w:r w:rsidRPr="00B92A66">
        <w:rPr>
          <w:rFonts w:ascii="Times New Roman" w:hAnsi="Times New Roman"/>
          <w:bCs/>
          <w:sz w:val="28"/>
          <w:szCs w:val="28"/>
        </w:rPr>
        <w:t>налоговых льгот и пониженных ставок (налоговых расходов)</w:t>
      </w:r>
    </w:p>
    <w:p w:rsidR="009D40C0" w:rsidRPr="00B92A66" w:rsidRDefault="009D40C0" w:rsidP="009D40C0">
      <w:pPr>
        <w:pStyle w:val="a5"/>
        <w:widowControl w:val="0"/>
        <w:suppressAutoHyphens/>
        <w:ind w:left="0"/>
        <w:outlineLvl w:val="2"/>
        <w:rPr>
          <w:rFonts w:ascii="Times New Roman" w:hAnsi="Times New Roman"/>
          <w:bCs/>
          <w:sz w:val="28"/>
          <w:szCs w:val="28"/>
        </w:rPr>
      </w:pPr>
    </w:p>
    <w:p w:rsidR="009D40C0" w:rsidRPr="00BA0B57" w:rsidRDefault="009D40C0" w:rsidP="009D40C0">
      <w:pPr>
        <w:widowControl w:val="0"/>
        <w:suppressAutoHyphens/>
        <w:ind w:firstLine="709"/>
        <w:contextualSpacing/>
        <w:jc w:val="both"/>
        <w:rPr>
          <w:sz w:val="28"/>
          <w:szCs w:val="28"/>
        </w:rPr>
      </w:pPr>
      <w:r w:rsidRPr="00BA0B57">
        <w:rPr>
          <w:sz w:val="28"/>
          <w:szCs w:val="28"/>
        </w:rPr>
        <w:t>Оценка эффективности финансовых налоговых льгот и пониженных ставок (налоговых расходов) рассчитывается по формуле:</w:t>
      </w:r>
    </w:p>
    <w:p w:rsidR="009D40C0" w:rsidRPr="00BA0B57" w:rsidRDefault="009D40C0" w:rsidP="009D40C0">
      <w:pPr>
        <w:widowControl w:val="0"/>
        <w:suppressAutoHyphens/>
        <w:ind w:firstLine="709"/>
        <w:contextualSpacing/>
        <w:jc w:val="both"/>
        <w:rPr>
          <w:sz w:val="28"/>
          <w:szCs w:val="28"/>
        </w:rPr>
      </w:pPr>
    </w:p>
    <w:p w:rsidR="009D40C0" w:rsidRPr="00BA0B57" w:rsidRDefault="009D40C0" w:rsidP="009D40C0">
      <w:pPr>
        <w:widowControl w:val="0"/>
        <w:suppressAutoHyphens/>
        <w:contextualSpacing/>
        <w:jc w:val="center"/>
        <w:rPr>
          <w:sz w:val="28"/>
          <w:szCs w:val="28"/>
        </w:rPr>
      </w:pPr>
      <w:proofErr w:type="spellStart"/>
      <w:r w:rsidRPr="00BA0B57">
        <w:rPr>
          <w:sz w:val="28"/>
          <w:szCs w:val="28"/>
        </w:rPr>
        <w:t>К</w:t>
      </w:r>
      <w:r w:rsidRPr="00BA0B57">
        <w:rPr>
          <w:sz w:val="28"/>
          <w:szCs w:val="28"/>
          <w:vertAlign w:val="subscript"/>
        </w:rPr>
        <w:t>ф</w:t>
      </w:r>
      <w:proofErr w:type="spellEnd"/>
      <w:r w:rsidRPr="00BA0B57">
        <w:rPr>
          <w:sz w:val="28"/>
          <w:szCs w:val="28"/>
        </w:rPr>
        <w:t xml:space="preserve"> = СР / СД, где</w:t>
      </w:r>
    </w:p>
    <w:p w:rsidR="009D40C0" w:rsidRPr="00BA0B57" w:rsidRDefault="009D40C0" w:rsidP="009D40C0">
      <w:pPr>
        <w:widowControl w:val="0"/>
        <w:suppressAutoHyphens/>
        <w:ind w:firstLine="709"/>
        <w:contextualSpacing/>
        <w:jc w:val="both"/>
        <w:rPr>
          <w:sz w:val="28"/>
          <w:szCs w:val="28"/>
        </w:rPr>
      </w:pPr>
      <w:proofErr w:type="spellStart"/>
      <w:r w:rsidRPr="00BA0B57">
        <w:rPr>
          <w:sz w:val="28"/>
          <w:szCs w:val="28"/>
        </w:rPr>
        <w:t>К</w:t>
      </w:r>
      <w:r w:rsidRPr="00BA0B57">
        <w:rPr>
          <w:sz w:val="28"/>
          <w:szCs w:val="28"/>
          <w:vertAlign w:val="subscript"/>
        </w:rPr>
        <w:t>ф</w:t>
      </w:r>
      <w:proofErr w:type="spellEnd"/>
      <w:r w:rsidR="00765F57">
        <w:rPr>
          <w:sz w:val="28"/>
          <w:szCs w:val="28"/>
          <w:vertAlign w:val="subscript"/>
        </w:rPr>
        <w:t xml:space="preserve"> </w:t>
      </w:r>
      <w:r w:rsidRPr="00BA0B57">
        <w:rPr>
          <w:sz w:val="28"/>
          <w:szCs w:val="28"/>
        </w:rPr>
        <w:t>- коэффициент эффективности финансовых налоговых льгот и пониженных ставок (налоговых расходов),</w:t>
      </w:r>
    </w:p>
    <w:p w:rsidR="009D40C0" w:rsidRPr="00BA0B57" w:rsidRDefault="009D40C0" w:rsidP="009D40C0">
      <w:pPr>
        <w:widowControl w:val="0"/>
        <w:suppressAutoHyphens/>
        <w:ind w:firstLine="709"/>
        <w:contextualSpacing/>
        <w:jc w:val="both"/>
        <w:rPr>
          <w:sz w:val="28"/>
          <w:szCs w:val="28"/>
        </w:rPr>
      </w:pPr>
      <w:proofErr w:type="gramStart"/>
      <w:r w:rsidRPr="00BA0B57">
        <w:rPr>
          <w:sz w:val="28"/>
          <w:szCs w:val="28"/>
        </w:rPr>
        <w:t>СР</w:t>
      </w:r>
      <w:proofErr w:type="gramEnd"/>
      <w:r w:rsidR="00765F57">
        <w:rPr>
          <w:sz w:val="28"/>
          <w:szCs w:val="28"/>
        </w:rPr>
        <w:t xml:space="preserve"> </w:t>
      </w:r>
      <w:r w:rsidRPr="00BA0B57">
        <w:rPr>
          <w:sz w:val="28"/>
          <w:szCs w:val="28"/>
        </w:rPr>
        <w:t xml:space="preserve">- снижение расходов </w:t>
      </w:r>
      <w:r>
        <w:rPr>
          <w:sz w:val="28"/>
          <w:szCs w:val="28"/>
        </w:rPr>
        <w:t xml:space="preserve">бюджета </w:t>
      </w:r>
      <w:r w:rsidR="00C4467E">
        <w:rPr>
          <w:sz w:val="28"/>
          <w:szCs w:val="28"/>
          <w:lang w:eastAsia="en-US"/>
        </w:rPr>
        <w:t>Обильненского</w:t>
      </w:r>
      <w:r w:rsidR="006C243B" w:rsidRPr="006C243B">
        <w:rPr>
          <w:sz w:val="28"/>
          <w:szCs w:val="28"/>
        </w:rPr>
        <w:t xml:space="preserve"> сельско</w:t>
      </w:r>
      <w:r w:rsidR="00765F57">
        <w:rPr>
          <w:sz w:val="28"/>
          <w:szCs w:val="28"/>
        </w:rPr>
        <w:t>м</w:t>
      </w:r>
      <w:r w:rsidR="006C243B" w:rsidRPr="006C243B">
        <w:rPr>
          <w:sz w:val="28"/>
          <w:szCs w:val="28"/>
        </w:rPr>
        <w:t xml:space="preserve"> поселени</w:t>
      </w:r>
      <w:r w:rsidR="00765F57">
        <w:rPr>
          <w:sz w:val="28"/>
          <w:szCs w:val="28"/>
        </w:rPr>
        <w:t>и</w:t>
      </w:r>
      <w:r w:rsidR="006C243B" w:rsidRPr="006C243B">
        <w:rPr>
          <w:sz w:val="28"/>
          <w:szCs w:val="28"/>
        </w:rPr>
        <w:t xml:space="preserve"> </w:t>
      </w:r>
      <w:r w:rsidRPr="00BA0B57">
        <w:rPr>
          <w:sz w:val="28"/>
          <w:szCs w:val="28"/>
        </w:rPr>
        <w:t>в налоговом периоде в результате применения налоговой льготы и пониженной ставки (налоговых расходов),</w:t>
      </w:r>
    </w:p>
    <w:p w:rsidR="009D40C0" w:rsidRPr="00BA0B57" w:rsidRDefault="009D40C0" w:rsidP="009D40C0">
      <w:pPr>
        <w:widowControl w:val="0"/>
        <w:suppressAutoHyphens/>
        <w:ind w:firstLine="709"/>
        <w:contextualSpacing/>
        <w:jc w:val="both"/>
        <w:rPr>
          <w:sz w:val="28"/>
          <w:szCs w:val="28"/>
        </w:rPr>
      </w:pPr>
      <w:r w:rsidRPr="00BA0B57">
        <w:rPr>
          <w:sz w:val="28"/>
          <w:szCs w:val="28"/>
        </w:rPr>
        <w:t>СД</w:t>
      </w:r>
      <w:r w:rsidR="00765F57">
        <w:rPr>
          <w:sz w:val="28"/>
          <w:szCs w:val="28"/>
        </w:rPr>
        <w:t xml:space="preserve"> </w:t>
      </w:r>
      <w:r w:rsidRPr="00BA0B57">
        <w:rPr>
          <w:sz w:val="28"/>
          <w:szCs w:val="28"/>
        </w:rPr>
        <w:t xml:space="preserve">- снижение доходов </w:t>
      </w:r>
      <w:r>
        <w:rPr>
          <w:sz w:val="28"/>
          <w:szCs w:val="28"/>
        </w:rPr>
        <w:t xml:space="preserve">бюджета </w:t>
      </w:r>
      <w:r w:rsidR="00C4467E">
        <w:rPr>
          <w:sz w:val="28"/>
          <w:szCs w:val="28"/>
          <w:lang w:eastAsia="en-US"/>
        </w:rPr>
        <w:t>Обильненского</w:t>
      </w:r>
      <w:r w:rsidR="006C243B" w:rsidRPr="006C243B">
        <w:rPr>
          <w:sz w:val="28"/>
          <w:szCs w:val="28"/>
        </w:rPr>
        <w:t xml:space="preserve"> сельского поселения </w:t>
      </w:r>
      <w:r w:rsidRPr="00BA0B57">
        <w:rPr>
          <w:sz w:val="28"/>
          <w:szCs w:val="28"/>
        </w:rPr>
        <w:t>в налоговом периоде в результате применения налоговой льготы и пониженной ставки (налоговых расходов).</w:t>
      </w:r>
    </w:p>
    <w:p w:rsidR="009D40C0" w:rsidRDefault="009D40C0" w:rsidP="009D40C0">
      <w:pPr>
        <w:pStyle w:val="aa"/>
        <w:ind w:firstLine="709"/>
        <w:jc w:val="both"/>
        <w:rPr>
          <w:rStyle w:val="ac"/>
          <w:szCs w:val="28"/>
        </w:rPr>
      </w:pPr>
      <w:r w:rsidRPr="00BA0B57">
        <w:rPr>
          <w:rStyle w:val="ac"/>
          <w:szCs w:val="28"/>
        </w:rPr>
        <w:t xml:space="preserve">Налоговые льготы имеют положительную социальную эффективность, если значение </w:t>
      </w:r>
      <w:r w:rsidRPr="00BA0B57">
        <w:rPr>
          <w:b w:val="0"/>
          <w:szCs w:val="28"/>
        </w:rPr>
        <w:t>коэффициента социальной эффективности (</w:t>
      </w:r>
      <w:proofErr w:type="spellStart"/>
      <w:r w:rsidRPr="00BA0B57">
        <w:rPr>
          <w:b w:val="0"/>
          <w:szCs w:val="28"/>
        </w:rPr>
        <w:t>Кф</w:t>
      </w:r>
      <w:proofErr w:type="spellEnd"/>
      <w:r w:rsidRPr="00BA0B57">
        <w:rPr>
          <w:b w:val="0"/>
          <w:szCs w:val="28"/>
        </w:rPr>
        <w:t>) больше либо равно единице. В случае</w:t>
      </w:r>
      <w:proofErr w:type="gramStart"/>
      <w:r w:rsidRPr="00BA0B57">
        <w:rPr>
          <w:b w:val="0"/>
          <w:szCs w:val="28"/>
        </w:rPr>
        <w:t>,</w:t>
      </w:r>
      <w:proofErr w:type="gramEnd"/>
      <w:r w:rsidRPr="00BA0B57">
        <w:rPr>
          <w:b w:val="0"/>
          <w:szCs w:val="28"/>
        </w:rPr>
        <w:t xml:space="preserve"> если количество показателей, по которым произошло снижение, равно нулю, </w:t>
      </w:r>
      <w:r w:rsidRPr="00BA0B57">
        <w:rPr>
          <w:rStyle w:val="ac"/>
          <w:szCs w:val="28"/>
        </w:rPr>
        <w:t>налоговые льготы также имеют положительную социальную эффективность.</w:t>
      </w:r>
    </w:p>
    <w:p w:rsidR="009D40C0" w:rsidRPr="0052364D" w:rsidRDefault="009D40C0" w:rsidP="005A4660">
      <w:pPr>
        <w:ind w:firstLine="709"/>
        <w:jc w:val="both"/>
        <w:rPr>
          <w:sz w:val="28"/>
          <w:szCs w:val="28"/>
          <w:highlight w:val="yellow"/>
          <w:lang w:eastAsia="en-US"/>
        </w:rPr>
      </w:pPr>
    </w:p>
    <w:p w:rsidR="009D40C0" w:rsidRPr="00A0286E" w:rsidRDefault="009D40C0" w:rsidP="009D40C0">
      <w:pPr>
        <w:widowControl w:val="0"/>
        <w:suppressAutoHyphens/>
        <w:contextualSpacing/>
        <w:jc w:val="center"/>
        <w:rPr>
          <w:bCs/>
          <w:sz w:val="28"/>
          <w:szCs w:val="28"/>
        </w:rPr>
      </w:pPr>
      <w:r>
        <w:rPr>
          <w:bCs/>
          <w:sz w:val="28"/>
          <w:szCs w:val="28"/>
        </w:rPr>
        <w:t>3.</w:t>
      </w:r>
      <w:r w:rsidR="006C243B">
        <w:rPr>
          <w:bCs/>
          <w:sz w:val="28"/>
          <w:szCs w:val="28"/>
        </w:rPr>
        <w:t>3</w:t>
      </w:r>
      <w:r>
        <w:rPr>
          <w:bCs/>
          <w:sz w:val="28"/>
          <w:szCs w:val="28"/>
        </w:rPr>
        <w:t xml:space="preserve">. </w:t>
      </w:r>
      <w:r w:rsidRPr="00A0286E">
        <w:rPr>
          <w:bCs/>
          <w:sz w:val="28"/>
          <w:szCs w:val="28"/>
        </w:rPr>
        <w:t>Оценка эффективности предоставленных (планируемых к пролонгации) стимулирующих налоговых льгот (налоговых расходов)</w:t>
      </w:r>
    </w:p>
    <w:p w:rsidR="009D40C0" w:rsidRPr="00BA0B57" w:rsidRDefault="009D40C0" w:rsidP="009D40C0">
      <w:pPr>
        <w:pStyle w:val="ConsPlusNormal"/>
        <w:suppressAutoHyphens/>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6C243B">
        <w:rPr>
          <w:rFonts w:ascii="Times New Roman" w:hAnsi="Times New Roman" w:cs="Times New Roman"/>
          <w:sz w:val="28"/>
          <w:szCs w:val="28"/>
        </w:rPr>
        <w:t>3</w:t>
      </w:r>
      <w:r>
        <w:rPr>
          <w:rFonts w:ascii="Times New Roman" w:hAnsi="Times New Roman" w:cs="Times New Roman"/>
          <w:sz w:val="28"/>
          <w:szCs w:val="28"/>
        </w:rPr>
        <w:t>.1. </w:t>
      </w:r>
      <w:r w:rsidRPr="00BA0B57">
        <w:rPr>
          <w:rFonts w:ascii="Times New Roman" w:hAnsi="Times New Roman" w:cs="Times New Roman"/>
          <w:sz w:val="28"/>
          <w:szCs w:val="28"/>
        </w:rPr>
        <w:t xml:space="preserve">Оценка эффективности стимулирующих налоговых льгот и пониженных ставок (налоговых расходов) производится по каждому виду </w:t>
      </w:r>
      <w:r w:rsidRPr="00BA0B57">
        <w:rPr>
          <w:rFonts w:ascii="Times New Roman" w:hAnsi="Times New Roman" w:cs="Times New Roman"/>
          <w:sz w:val="28"/>
          <w:szCs w:val="28"/>
        </w:rPr>
        <w:lastRenderedPageBreak/>
        <w:t>налога в отношении каждой из предоставленных налоговых льгот и пониженных ставок (налоговых расходов).</w:t>
      </w:r>
    </w:p>
    <w:p w:rsidR="009D40C0" w:rsidRPr="00BA0B57" w:rsidRDefault="009D40C0" w:rsidP="009D40C0">
      <w:pPr>
        <w:pStyle w:val="ConsPlusNormal"/>
        <w:shd w:val="clear" w:color="auto" w:fill="FFFFFF"/>
        <w:suppressAutoHyphens/>
        <w:spacing w:before="220"/>
        <w:ind w:firstLine="709"/>
        <w:contextualSpacing/>
        <w:jc w:val="both"/>
        <w:rPr>
          <w:rFonts w:ascii="Times New Roman" w:hAnsi="Times New Roman" w:cs="Times New Roman"/>
          <w:sz w:val="28"/>
          <w:szCs w:val="28"/>
        </w:rPr>
      </w:pPr>
      <w:r w:rsidRPr="00BA0B57">
        <w:rPr>
          <w:rFonts w:ascii="Times New Roman" w:hAnsi="Times New Roman" w:cs="Times New Roman"/>
          <w:sz w:val="28"/>
          <w:szCs w:val="28"/>
        </w:rPr>
        <w:t xml:space="preserve">По каждому виду налога в отношении каждой из предоставленных налоговых льгот и пониженных ставок (налоговых расходов) </w:t>
      </w:r>
      <w:r w:rsidRPr="00BA0B57">
        <w:rPr>
          <w:rFonts w:ascii="Times New Roman" w:hAnsi="Times New Roman" w:cs="Times New Roman"/>
          <w:sz w:val="28"/>
          <w:szCs w:val="28"/>
          <w:shd w:val="clear" w:color="auto" w:fill="FFFFFF"/>
        </w:rPr>
        <w:t>рассчитываются коэффициенты бюджетной, экономической и социальной эффективности либо определяется</w:t>
      </w:r>
      <w:r w:rsidRPr="00BA0B57">
        <w:rPr>
          <w:rFonts w:ascii="Times New Roman" w:hAnsi="Times New Roman" w:cs="Times New Roman"/>
          <w:sz w:val="28"/>
          <w:szCs w:val="28"/>
        </w:rPr>
        <w:t xml:space="preserve"> количество показателей, по которым произошел рост за отчетный (планируемый) год по сравнению с предшествующим периодом.</w:t>
      </w:r>
    </w:p>
    <w:p w:rsidR="009D40C0" w:rsidRPr="00BA0B57" w:rsidRDefault="006C243B" w:rsidP="009D40C0">
      <w:pPr>
        <w:pStyle w:val="11"/>
        <w:widowControl w:val="0"/>
        <w:suppressAutoHyphens/>
        <w:ind w:firstLine="709"/>
        <w:contextualSpacing/>
        <w:jc w:val="both"/>
        <w:rPr>
          <w:rFonts w:ascii="Times New Roman" w:hAnsi="Times New Roman" w:cs="Times New Roman"/>
          <w:sz w:val="28"/>
          <w:szCs w:val="28"/>
        </w:rPr>
      </w:pPr>
      <w:r>
        <w:rPr>
          <w:rFonts w:ascii="Times New Roman" w:hAnsi="Times New Roman" w:cs="Times New Roman"/>
          <w:sz w:val="28"/>
          <w:szCs w:val="28"/>
        </w:rPr>
        <w:t>3.3.2</w:t>
      </w:r>
      <w:r w:rsidR="009D40C0" w:rsidRPr="00BA0B57">
        <w:rPr>
          <w:rFonts w:ascii="Times New Roman" w:hAnsi="Times New Roman" w:cs="Times New Roman"/>
          <w:sz w:val="28"/>
          <w:szCs w:val="28"/>
        </w:rPr>
        <w:t xml:space="preserve">. В целях настоящего Порядка используются следующие показатели оценки эффективности предоставленных </w:t>
      </w:r>
      <w:r w:rsidR="009D40C0" w:rsidRPr="00BA0B57">
        <w:rPr>
          <w:rFonts w:ascii="Times New Roman" w:hAnsi="Times New Roman" w:cs="Times New Roman"/>
          <w:bCs/>
          <w:sz w:val="28"/>
          <w:szCs w:val="28"/>
        </w:rPr>
        <w:t>(планируемых к пролонгации)</w:t>
      </w:r>
      <w:r w:rsidR="009D40C0" w:rsidRPr="00BA0B57">
        <w:rPr>
          <w:rFonts w:ascii="Times New Roman" w:hAnsi="Times New Roman" w:cs="Times New Roman"/>
          <w:sz w:val="28"/>
          <w:szCs w:val="28"/>
        </w:rPr>
        <w:t xml:space="preserve"> налоговых льгот и пониженных ставок (налоговых расходов):</w:t>
      </w:r>
    </w:p>
    <w:p w:rsidR="009D40C0" w:rsidRPr="00BA0B57" w:rsidRDefault="009D40C0" w:rsidP="009D40C0">
      <w:pPr>
        <w:pStyle w:val="11"/>
        <w:widowControl w:val="0"/>
        <w:suppressAutoHyphens/>
        <w:ind w:firstLine="709"/>
        <w:contextualSpacing/>
        <w:jc w:val="both"/>
        <w:rPr>
          <w:rFonts w:ascii="Times New Roman" w:hAnsi="Times New Roman" w:cs="Times New Roman"/>
          <w:sz w:val="28"/>
          <w:szCs w:val="28"/>
        </w:rPr>
      </w:pPr>
      <w:r w:rsidRPr="00BA0B57">
        <w:rPr>
          <w:rFonts w:ascii="Times New Roman" w:hAnsi="Times New Roman" w:cs="Times New Roman"/>
          <w:sz w:val="28"/>
          <w:szCs w:val="28"/>
        </w:rPr>
        <w:t xml:space="preserve">бюджетная эффективность (коэффициент бюджетной эффективности) - оценка влияния налоговых льгот (пониженных ставок) на объемы доходов и расходов </w:t>
      </w:r>
      <w:r>
        <w:rPr>
          <w:rFonts w:ascii="Times New Roman" w:hAnsi="Times New Roman" w:cs="Times New Roman"/>
          <w:sz w:val="28"/>
          <w:szCs w:val="28"/>
        </w:rPr>
        <w:t xml:space="preserve">бюджета </w:t>
      </w:r>
      <w:r w:rsidR="00C4467E" w:rsidRPr="00C4467E">
        <w:rPr>
          <w:rFonts w:ascii="Times New Roman" w:hAnsi="Times New Roman" w:cs="Times New Roman"/>
          <w:sz w:val="28"/>
          <w:szCs w:val="28"/>
          <w:lang w:eastAsia="en-US"/>
        </w:rPr>
        <w:t>Обильненского</w:t>
      </w:r>
      <w:r w:rsidRPr="009D40C0">
        <w:rPr>
          <w:rFonts w:ascii="Times New Roman" w:hAnsi="Times New Roman" w:cs="Times New Roman"/>
          <w:sz w:val="28"/>
          <w:szCs w:val="28"/>
        </w:rPr>
        <w:t xml:space="preserve"> сельского поселения</w:t>
      </w:r>
      <w:r w:rsidRPr="00BA0B57">
        <w:rPr>
          <w:rFonts w:ascii="Times New Roman" w:hAnsi="Times New Roman" w:cs="Times New Roman"/>
          <w:sz w:val="28"/>
          <w:szCs w:val="28"/>
        </w:rPr>
        <w:t>;</w:t>
      </w:r>
    </w:p>
    <w:p w:rsidR="009D40C0" w:rsidRPr="00BA0B57" w:rsidRDefault="009D40C0" w:rsidP="009D40C0">
      <w:pPr>
        <w:pStyle w:val="11"/>
        <w:widowControl w:val="0"/>
        <w:suppressAutoHyphens/>
        <w:ind w:firstLine="709"/>
        <w:contextualSpacing/>
        <w:jc w:val="both"/>
        <w:rPr>
          <w:rFonts w:ascii="Times New Roman" w:hAnsi="Times New Roman" w:cs="Times New Roman"/>
          <w:sz w:val="28"/>
          <w:szCs w:val="28"/>
        </w:rPr>
      </w:pPr>
      <w:r w:rsidRPr="00BA0B57">
        <w:rPr>
          <w:rFonts w:ascii="Times New Roman" w:hAnsi="Times New Roman" w:cs="Times New Roman"/>
          <w:sz w:val="28"/>
          <w:szCs w:val="28"/>
        </w:rPr>
        <w:t>экономическая эффективность (коэффициент экономической эффективности) - оценка влияния налоговых льгот (пониженных ставок) на динамику производственных и финансовых результатов деятельности тех категорий налогоплательщиков, которым они предоставлены, расширение видов продукции (работ, услуг), увеличение прибыли, инвестиций в основной капитал.</w:t>
      </w:r>
    </w:p>
    <w:p w:rsidR="009D40C0" w:rsidRPr="00BA0B57" w:rsidRDefault="009D40C0" w:rsidP="009D40C0">
      <w:pPr>
        <w:pStyle w:val="11"/>
        <w:widowControl w:val="0"/>
        <w:suppressAutoHyphens/>
        <w:ind w:firstLine="709"/>
        <w:contextualSpacing/>
        <w:jc w:val="both"/>
        <w:rPr>
          <w:rFonts w:ascii="Times New Roman" w:hAnsi="Times New Roman" w:cs="Times New Roman"/>
          <w:sz w:val="28"/>
          <w:szCs w:val="28"/>
        </w:rPr>
      </w:pPr>
      <w:r w:rsidRPr="00BA0B57">
        <w:rPr>
          <w:rFonts w:ascii="Times New Roman" w:hAnsi="Times New Roman" w:cs="Times New Roman"/>
          <w:sz w:val="28"/>
          <w:szCs w:val="28"/>
        </w:rPr>
        <w:t xml:space="preserve">социальная эффективность (коэффициент социальной эффективности) - оценка влияния налоговых льгот (пониженных ставок) на создание благоприятных условий развития социальной инфраструктуры и бизнеса, повышение социальной защищенности населения </w:t>
      </w:r>
      <w:r w:rsidR="00C4467E" w:rsidRPr="00C4467E">
        <w:rPr>
          <w:rFonts w:ascii="Times New Roman" w:hAnsi="Times New Roman" w:cs="Times New Roman"/>
          <w:sz w:val="28"/>
          <w:szCs w:val="28"/>
          <w:lang w:eastAsia="en-US"/>
        </w:rPr>
        <w:t>Обильненского</w:t>
      </w:r>
      <w:r w:rsidR="006C243B" w:rsidRPr="006C243B">
        <w:rPr>
          <w:rFonts w:ascii="Times New Roman" w:hAnsi="Times New Roman" w:cs="Times New Roman"/>
          <w:sz w:val="28"/>
          <w:szCs w:val="28"/>
        </w:rPr>
        <w:t xml:space="preserve"> сельского поселения </w:t>
      </w:r>
      <w:r w:rsidRPr="00BA0B57">
        <w:rPr>
          <w:rFonts w:ascii="Times New Roman" w:hAnsi="Times New Roman" w:cs="Times New Roman"/>
          <w:sz w:val="28"/>
          <w:szCs w:val="28"/>
        </w:rPr>
        <w:t>(создание новых рабочих мест, повышение уровня среднемесячной заработной платы работников, увеличение количества работников, повысивших квалификацию, улучшение условий и охраны труда);</w:t>
      </w:r>
    </w:p>
    <w:p w:rsidR="009D40C0" w:rsidRPr="00BA0B57" w:rsidRDefault="006C243B" w:rsidP="009D40C0">
      <w:pPr>
        <w:pStyle w:val="11"/>
        <w:widowControl w:val="0"/>
        <w:suppressAutoHyphens/>
        <w:ind w:firstLine="709"/>
        <w:contextualSpacing/>
        <w:jc w:val="both"/>
        <w:rPr>
          <w:rFonts w:ascii="Times New Roman" w:hAnsi="Times New Roman" w:cs="Times New Roman"/>
          <w:sz w:val="28"/>
          <w:szCs w:val="28"/>
        </w:rPr>
      </w:pPr>
      <w:r>
        <w:rPr>
          <w:rFonts w:ascii="Times New Roman" w:hAnsi="Times New Roman" w:cs="Times New Roman"/>
          <w:sz w:val="28"/>
          <w:szCs w:val="28"/>
        </w:rPr>
        <w:t>3.3.</w:t>
      </w:r>
      <w:r w:rsidR="009D40C0" w:rsidRPr="00BA0B57">
        <w:rPr>
          <w:rFonts w:ascii="Times New Roman" w:hAnsi="Times New Roman" w:cs="Times New Roman"/>
          <w:sz w:val="28"/>
          <w:szCs w:val="28"/>
        </w:rPr>
        <w:t xml:space="preserve">3. Расчеты показателей эффективности стимулирующих налоговых </w:t>
      </w:r>
      <w:r w:rsidR="009D40C0" w:rsidRPr="00BA0B57">
        <w:rPr>
          <w:rFonts w:ascii="Times New Roman" w:hAnsi="Times New Roman" w:cs="Times New Roman"/>
          <w:sz w:val="28"/>
          <w:szCs w:val="28"/>
          <w:shd w:val="clear" w:color="auto" w:fill="FFFFFF"/>
        </w:rPr>
        <w:t>льгот и пониженных ставок производятся на основании данных налоговой, статистической, финансовой отчетности</w:t>
      </w:r>
      <w:r w:rsidR="009D40C0" w:rsidRPr="00BA0B57">
        <w:rPr>
          <w:rFonts w:ascii="Times New Roman" w:hAnsi="Times New Roman" w:cs="Times New Roman"/>
          <w:sz w:val="28"/>
          <w:szCs w:val="28"/>
        </w:rPr>
        <w:t>, а также иной информации, позволяющей произвести необходимые расчеты.</w:t>
      </w:r>
    </w:p>
    <w:p w:rsidR="009D40C0" w:rsidRPr="00BA0B57" w:rsidRDefault="009D40C0" w:rsidP="009D40C0">
      <w:pPr>
        <w:pStyle w:val="ConsPlusNormal"/>
        <w:suppressAutoHyphens/>
        <w:ind w:firstLine="709"/>
        <w:contextualSpacing/>
        <w:jc w:val="both"/>
        <w:rPr>
          <w:rFonts w:ascii="Times New Roman" w:hAnsi="Times New Roman" w:cs="Times New Roman"/>
          <w:sz w:val="28"/>
          <w:szCs w:val="28"/>
        </w:rPr>
      </w:pPr>
      <w:proofErr w:type="gramStart"/>
      <w:r w:rsidRPr="006C243B">
        <w:rPr>
          <w:rFonts w:ascii="Times New Roman" w:hAnsi="Times New Roman" w:cs="Times New Roman"/>
          <w:iCs/>
          <w:sz w:val="28"/>
          <w:szCs w:val="28"/>
        </w:rPr>
        <w:t>Бюджетная эффективность</w:t>
      </w:r>
      <w:r w:rsidRPr="00BA0B57">
        <w:rPr>
          <w:rFonts w:ascii="Times New Roman" w:hAnsi="Times New Roman" w:cs="Times New Roman"/>
          <w:sz w:val="28"/>
          <w:szCs w:val="28"/>
        </w:rPr>
        <w:t xml:space="preserve"> предоставленных (планируемых к пролонгации) налоговых льгот </w:t>
      </w:r>
      <w:r>
        <w:rPr>
          <w:rFonts w:ascii="Times New Roman" w:hAnsi="Times New Roman" w:cs="Times New Roman"/>
          <w:sz w:val="28"/>
          <w:szCs w:val="28"/>
        </w:rPr>
        <w:t xml:space="preserve">в </w:t>
      </w:r>
      <w:r w:rsidR="00C4467E">
        <w:rPr>
          <w:rFonts w:ascii="Times New Roman" w:hAnsi="Times New Roman" w:cs="Times New Roman"/>
          <w:sz w:val="28"/>
          <w:szCs w:val="28"/>
          <w:lang w:eastAsia="en-US"/>
        </w:rPr>
        <w:t>Обильненском</w:t>
      </w:r>
      <w:r w:rsidR="006C243B" w:rsidRPr="006C243B">
        <w:rPr>
          <w:rFonts w:ascii="Times New Roman" w:hAnsi="Times New Roman" w:cs="Times New Roman"/>
          <w:sz w:val="28"/>
          <w:szCs w:val="28"/>
        </w:rPr>
        <w:t xml:space="preserve"> сельско</w:t>
      </w:r>
      <w:r w:rsidR="00765F57">
        <w:rPr>
          <w:rFonts w:ascii="Times New Roman" w:hAnsi="Times New Roman" w:cs="Times New Roman"/>
          <w:sz w:val="28"/>
          <w:szCs w:val="28"/>
        </w:rPr>
        <w:t>м</w:t>
      </w:r>
      <w:r w:rsidR="006C243B" w:rsidRPr="006C243B">
        <w:rPr>
          <w:rFonts w:ascii="Times New Roman" w:hAnsi="Times New Roman" w:cs="Times New Roman"/>
          <w:sz w:val="28"/>
          <w:szCs w:val="28"/>
        </w:rPr>
        <w:t xml:space="preserve"> поселени</w:t>
      </w:r>
      <w:r w:rsidR="00765F57">
        <w:rPr>
          <w:rFonts w:ascii="Times New Roman" w:hAnsi="Times New Roman" w:cs="Times New Roman"/>
          <w:sz w:val="28"/>
          <w:szCs w:val="28"/>
        </w:rPr>
        <w:t>и</w:t>
      </w:r>
      <w:r w:rsidR="006C243B" w:rsidRPr="006C243B">
        <w:rPr>
          <w:rFonts w:ascii="Times New Roman" w:hAnsi="Times New Roman" w:cs="Times New Roman"/>
          <w:sz w:val="28"/>
          <w:szCs w:val="28"/>
        </w:rPr>
        <w:t xml:space="preserve"> </w:t>
      </w:r>
      <w:r w:rsidRPr="00BA0B57">
        <w:rPr>
          <w:rFonts w:ascii="Times New Roman" w:hAnsi="Times New Roman" w:cs="Times New Roman"/>
          <w:sz w:val="28"/>
          <w:szCs w:val="28"/>
        </w:rPr>
        <w:t xml:space="preserve">(коэффициент бюджетной эффективности налоговых льгот - </w:t>
      </w:r>
      <w:proofErr w:type="spellStart"/>
      <w:r w:rsidRPr="00BA0B57">
        <w:rPr>
          <w:rFonts w:ascii="Times New Roman" w:hAnsi="Times New Roman" w:cs="Times New Roman"/>
          <w:sz w:val="28"/>
          <w:szCs w:val="28"/>
        </w:rPr>
        <w:t>Кбэф</w:t>
      </w:r>
      <w:proofErr w:type="spellEnd"/>
      <w:r w:rsidRPr="00BA0B57">
        <w:rPr>
          <w:rFonts w:ascii="Times New Roman" w:hAnsi="Times New Roman" w:cs="Times New Roman"/>
          <w:sz w:val="28"/>
          <w:szCs w:val="28"/>
        </w:rPr>
        <w:t>) определяется за период с начала действия налоговой льготы (налогового расхода) или за 5 лет, предшествующих отчетному, в случае если налоговая льгота (налоговый расход) действует более 6 лет на момент проведения оценки эффективности, по следующей формуле:</w:t>
      </w:r>
      <w:proofErr w:type="gramEnd"/>
    </w:p>
    <w:p w:rsidR="009D40C0" w:rsidRPr="006C243B" w:rsidRDefault="009D40C0" w:rsidP="009D40C0">
      <w:pPr>
        <w:pStyle w:val="ConsPlusNormal"/>
        <w:suppressAutoHyphens/>
        <w:ind w:firstLine="426"/>
        <w:contextualSpacing/>
        <w:jc w:val="both"/>
        <w:rPr>
          <w:rFonts w:ascii="Times New Roman" w:hAnsi="Times New Roman" w:cs="Times New Roman"/>
          <w:sz w:val="28"/>
          <w:szCs w:val="28"/>
        </w:rPr>
      </w:pPr>
    </w:p>
    <w:p w:rsidR="009D40C0" w:rsidRPr="006C243B" w:rsidRDefault="00691D65" w:rsidP="009D40C0">
      <w:pPr>
        <w:pStyle w:val="ConsPlusNormal"/>
        <w:suppressAutoHyphens/>
        <w:ind w:firstLine="709"/>
        <w:contextualSpacing/>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914400" cy="228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914400" cy="228600"/>
                    </a:xfrm>
                    <a:prstGeom prst="rect">
                      <a:avLst/>
                    </a:prstGeom>
                    <a:noFill/>
                    <a:ln w="9525">
                      <a:noFill/>
                      <a:miter lim="800000"/>
                      <a:headEnd/>
                      <a:tailEnd/>
                    </a:ln>
                  </pic:spPr>
                </pic:pic>
              </a:graphicData>
            </a:graphic>
          </wp:inline>
        </w:drawing>
      </w:r>
      <w:r w:rsidR="009D40C0" w:rsidRPr="006C243B">
        <w:rPr>
          <w:rFonts w:ascii="Times New Roman" w:hAnsi="Times New Roman" w:cs="Times New Roman"/>
          <w:sz w:val="28"/>
          <w:szCs w:val="28"/>
        </w:rPr>
        <w:t>, где:</w:t>
      </w:r>
    </w:p>
    <w:p w:rsidR="009D40C0" w:rsidRPr="006C243B" w:rsidRDefault="009D40C0" w:rsidP="009D40C0">
      <w:pPr>
        <w:pStyle w:val="aa"/>
        <w:jc w:val="both"/>
        <w:rPr>
          <w:b w:val="0"/>
          <w:bCs w:val="0"/>
          <w:szCs w:val="28"/>
        </w:rPr>
      </w:pPr>
    </w:p>
    <w:p w:rsidR="009D40C0" w:rsidRPr="006C243B" w:rsidRDefault="009D40C0" w:rsidP="009D40C0">
      <w:pPr>
        <w:pStyle w:val="aa"/>
        <w:ind w:firstLine="709"/>
        <w:jc w:val="both"/>
        <w:rPr>
          <w:b w:val="0"/>
          <w:bCs w:val="0"/>
          <w:szCs w:val="28"/>
        </w:rPr>
      </w:pPr>
      <w:r w:rsidRPr="006C243B">
        <w:rPr>
          <w:b w:val="0"/>
          <w:bCs w:val="0"/>
          <w:szCs w:val="28"/>
        </w:rPr>
        <w:t xml:space="preserve">НП - объем прироста налоговых поступлений в бюджет </w:t>
      </w:r>
      <w:r w:rsidR="00C4467E" w:rsidRPr="00C4467E">
        <w:rPr>
          <w:b w:val="0"/>
          <w:szCs w:val="28"/>
          <w:lang w:eastAsia="en-US"/>
        </w:rPr>
        <w:t>Обильненского</w:t>
      </w:r>
      <w:r w:rsidR="00C4467E" w:rsidRPr="00765F57">
        <w:rPr>
          <w:b w:val="0"/>
          <w:bCs w:val="0"/>
          <w:szCs w:val="28"/>
        </w:rPr>
        <w:t xml:space="preserve"> </w:t>
      </w:r>
      <w:r w:rsidR="00765F57" w:rsidRPr="00765F57">
        <w:rPr>
          <w:b w:val="0"/>
          <w:bCs w:val="0"/>
          <w:szCs w:val="28"/>
        </w:rPr>
        <w:t>сельского поселения</w:t>
      </w:r>
      <w:r w:rsidRPr="006C243B">
        <w:rPr>
          <w:b w:val="0"/>
          <w:bCs w:val="0"/>
          <w:szCs w:val="28"/>
        </w:rPr>
        <w:t>;</w:t>
      </w:r>
    </w:p>
    <w:p w:rsidR="009D40C0" w:rsidRPr="006C243B" w:rsidRDefault="009D40C0" w:rsidP="009D40C0">
      <w:pPr>
        <w:pStyle w:val="aa"/>
        <w:ind w:firstLine="709"/>
        <w:jc w:val="both"/>
        <w:rPr>
          <w:b w:val="0"/>
          <w:bCs w:val="0"/>
          <w:szCs w:val="28"/>
        </w:rPr>
      </w:pPr>
      <w:r w:rsidRPr="006C243B">
        <w:rPr>
          <w:b w:val="0"/>
          <w:bCs w:val="0"/>
          <w:szCs w:val="28"/>
        </w:rPr>
        <w:lastRenderedPageBreak/>
        <w:t xml:space="preserve">ПБ - сумма потерь бюджета </w:t>
      </w:r>
      <w:r w:rsidR="00C4467E" w:rsidRPr="00C4467E">
        <w:rPr>
          <w:b w:val="0"/>
          <w:szCs w:val="28"/>
          <w:lang w:eastAsia="en-US"/>
        </w:rPr>
        <w:t>Обильненского</w:t>
      </w:r>
      <w:r w:rsidR="00765F57" w:rsidRPr="00765F57">
        <w:rPr>
          <w:b w:val="0"/>
          <w:bCs w:val="0"/>
          <w:szCs w:val="28"/>
        </w:rPr>
        <w:t xml:space="preserve"> сельского поселения </w:t>
      </w:r>
      <w:r w:rsidRPr="006C243B">
        <w:rPr>
          <w:b w:val="0"/>
          <w:bCs w:val="0"/>
          <w:szCs w:val="28"/>
        </w:rPr>
        <w:t>от предоставления налоговых льгот.</w:t>
      </w:r>
    </w:p>
    <w:p w:rsidR="009D40C0" w:rsidRPr="006C243B" w:rsidRDefault="009D40C0" w:rsidP="009D40C0">
      <w:pPr>
        <w:pStyle w:val="aa"/>
        <w:ind w:firstLine="709"/>
        <w:jc w:val="both"/>
        <w:rPr>
          <w:b w:val="0"/>
          <w:bCs w:val="0"/>
          <w:szCs w:val="28"/>
        </w:rPr>
      </w:pPr>
      <w:r w:rsidRPr="006C243B">
        <w:rPr>
          <w:b w:val="0"/>
          <w:bCs w:val="0"/>
          <w:szCs w:val="28"/>
        </w:rPr>
        <w:t>Налоговые льготы имеют положительную бюджетную эффективность, если значение коэффициента бюджетной эффективности (</w:t>
      </w:r>
      <w:proofErr w:type="spellStart"/>
      <w:r w:rsidRPr="006C243B">
        <w:rPr>
          <w:b w:val="0"/>
          <w:bCs w:val="0"/>
          <w:szCs w:val="28"/>
        </w:rPr>
        <w:t>Кбэф</w:t>
      </w:r>
      <w:proofErr w:type="spellEnd"/>
      <w:r w:rsidRPr="006C243B">
        <w:rPr>
          <w:b w:val="0"/>
          <w:bCs w:val="0"/>
          <w:szCs w:val="28"/>
        </w:rPr>
        <w:t>) больше либо равно единице.</w:t>
      </w:r>
    </w:p>
    <w:p w:rsidR="009D40C0" w:rsidRPr="006C243B" w:rsidRDefault="009D40C0" w:rsidP="009D40C0">
      <w:pPr>
        <w:pStyle w:val="ConsPlusNormal"/>
        <w:suppressAutoHyphens/>
        <w:ind w:firstLine="709"/>
        <w:contextualSpacing/>
        <w:jc w:val="both"/>
        <w:rPr>
          <w:rFonts w:ascii="Times New Roman" w:hAnsi="Times New Roman" w:cs="Times New Roman"/>
          <w:sz w:val="28"/>
          <w:szCs w:val="28"/>
        </w:rPr>
      </w:pPr>
      <w:r w:rsidRPr="006C243B">
        <w:rPr>
          <w:rFonts w:ascii="Times New Roman" w:hAnsi="Times New Roman" w:cs="Times New Roman"/>
          <w:sz w:val="28"/>
          <w:szCs w:val="28"/>
        </w:rPr>
        <w:t xml:space="preserve">При определении объема прироста налоговых доходов </w:t>
      </w:r>
      <w:r w:rsidR="00C4467E" w:rsidRPr="00C4467E">
        <w:rPr>
          <w:rFonts w:ascii="Times New Roman" w:hAnsi="Times New Roman" w:cs="Times New Roman"/>
          <w:sz w:val="28"/>
          <w:szCs w:val="28"/>
          <w:lang w:eastAsia="en-US"/>
        </w:rPr>
        <w:t>Обильненского</w:t>
      </w:r>
      <w:r w:rsidR="006C243B" w:rsidRPr="00C4467E">
        <w:rPr>
          <w:rFonts w:ascii="Times New Roman" w:hAnsi="Times New Roman" w:cs="Times New Roman"/>
          <w:sz w:val="28"/>
          <w:szCs w:val="28"/>
        </w:rPr>
        <w:t xml:space="preserve"> </w:t>
      </w:r>
      <w:r w:rsidR="006C243B" w:rsidRPr="006C243B">
        <w:rPr>
          <w:rFonts w:ascii="Times New Roman" w:hAnsi="Times New Roman" w:cs="Times New Roman"/>
          <w:sz w:val="28"/>
          <w:szCs w:val="28"/>
        </w:rPr>
        <w:t xml:space="preserve">сельского поселения </w:t>
      </w:r>
      <w:r w:rsidRPr="006C243B">
        <w:rPr>
          <w:rFonts w:ascii="Times New Roman" w:hAnsi="Times New Roman" w:cs="Times New Roman"/>
          <w:sz w:val="28"/>
          <w:szCs w:val="28"/>
        </w:rPr>
        <w:t xml:space="preserve">учитываются поступления по всем видам налогов, поступающих в бюджет </w:t>
      </w:r>
      <w:r w:rsidR="00C4467E" w:rsidRPr="00C4467E">
        <w:rPr>
          <w:rFonts w:ascii="Times New Roman" w:hAnsi="Times New Roman" w:cs="Times New Roman"/>
          <w:sz w:val="28"/>
          <w:szCs w:val="28"/>
          <w:lang w:eastAsia="en-US"/>
        </w:rPr>
        <w:t>Обильненского</w:t>
      </w:r>
      <w:r w:rsidR="006C243B" w:rsidRPr="006C243B">
        <w:rPr>
          <w:rFonts w:ascii="Times New Roman" w:hAnsi="Times New Roman" w:cs="Times New Roman"/>
          <w:sz w:val="28"/>
          <w:szCs w:val="28"/>
        </w:rPr>
        <w:t xml:space="preserve"> сельского поселения </w:t>
      </w:r>
      <w:r w:rsidRPr="006C243B">
        <w:rPr>
          <w:rFonts w:ascii="Times New Roman" w:hAnsi="Times New Roman" w:cs="Times New Roman"/>
          <w:sz w:val="28"/>
          <w:szCs w:val="28"/>
        </w:rPr>
        <w:t>без учета поступлений пеней и штрафных санкций по этим налогам.</w:t>
      </w:r>
    </w:p>
    <w:p w:rsidR="009D40C0" w:rsidRPr="006C243B" w:rsidRDefault="009D40C0" w:rsidP="009D40C0">
      <w:pPr>
        <w:pStyle w:val="aa"/>
        <w:ind w:firstLine="709"/>
        <w:jc w:val="both"/>
        <w:rPr>
          <w:b w:val="0"/>
          <w:bCs w:val="0"/>
          <w:szCs w:val="28"/>
        </w:rPr>
      </w:pPr>
      <w:r w:rsidRPr="006C243B">
        <w:rPr>
          <w:b w:val="0"/>
          <w:bCs w:val="0"/>
          <w:iCs/>
          <w:szCs w:val="28"/>
        </w:rPr>
        <w:t>Экономическая эффективность</w:t>
      </w:r>
      <w:r w:rsidRPr="006C243B">
        <w:rPr>
          <w:b w:val="0"/>
          <w:bCs w:val="0"/>
          <w:i/>
          <w:szCs w:val="28"/>
        </w:rPr>
        <w:t xml:space="preserve"> </w:t>
      </w:r>
      <w:r w:rsidRPr="006C243B">
        <w:rPr>
          <w:b w:val="0"/>
          <w:bCs w:val="0"/>
          <w:szCs w:val="28"/>
        </w:rPr>
        <w:t>стимулирующих налоговых льгот (далее - экономическая эффективность) оценивается на основании показателей финансово-хозяйственной деятельности получателей налоговых льгот (пониженных ставок).</w:t>
      </w:r>
    </w:p>
    <w:p w:rsidR="009D40C0" w:rsidRPr="006C243B" w:rsidRDefault="009D40C0" w:rsidP="009D40C0">
      <w:pPr>
        <w:pStyle w:val="aa"/>
        <w:ind w:firstLine="709"/>
        <w:jc w:val="both"/>
        <w:rPr>
          <w:b w:val="0"/>
          <w:bCs w:val="0"/>
          <w:szCs w:val="28"/>
        </w:rPr>
      </w:pPr>
      <w:r w:rsidRPr="006C243B">
        <w:rPr>
          <w:b w:val="0"/>
          <w:bCs w:val="0"/>
          <w:szCs w:val="28"/>
        </w:rPr>
        <w:t>Коэффициент экономической эффективности (</w:t>
      </w:r>
      <w:proofErr w:type="spellStart"/>
      <w:r w:rsidRPr="006C243B">
        <w:rPr>
          <w:b w:val="0"/>
          <w:bCs w:val="0"/>
          <w:szCs w:val="28"/>
        </w:rPr>
        <w:t>Кэфф</w:t>
      </w:r>
      <w:proofErr w:type="spellEnd"/>
      <w:r w:rsidRPr="006C243B">
        <w:rPr>
          <w:b w:val="0"/>
          <w:bCs w:val="0"/>
          <w:szCs w:val="28"/>
        </w:rPr>
        <w:t>) рассчитывается по формуле:</w:t>
      </w:r>
    </w:p>
    <w:p w:rsidR="009D40C0" w:rsidRPr="006C243B" w:rsidRDefault="00691D65" w:rsidP="006C243B">
      <w:pPr>
        <w:pStyle w:val="1"/>
        <w:ind w:firstLine="709"/>
        <w:rPr>
          <w:rFonts w:ascii="Times New Roman" w:hAnsi="Times New Roman"/>
          <w:b w:val="0"/>
          <w:bCs w:val="0"/>
          <w:sz w:val="28"/>
          <w:szCs w:val="28"/>
        </w:rPr>
      </w:pPr>
      <w:r>
        <w:rPr>
          <w:rFonts w:ascii="Times New Roman" w:hAnsi="Times New Roman"/>
          <w:b w:val="0"/>
          <w:bCs w:val="0"/>
          <w:noProof/>
          <w:sz w:val="28"/>
          <w:szCs w:val="28"/>
        </w:rPr>
        <w:drawing>
          <wp:inline distT="0" distB="0" distL="0" distR="0">
            <wp:extent cx="876300" cy="22860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srcRect/>
                    <a:stretch>
                      <a:fillRect/>
                    </a:stretch>
                  </pic:blipFill>
                  <pic:spPr bwMode="auto">
                    <a:xfrm>
                      <a:off x="0" y="0"/>
                      <a:ext cx="876300" cy="228600"/>
                    </a:xfrm>
                    <a:prstGeom prst="rect">
                      <a:avLst/>
                    </a:prstGeom>
                    <a:noFill/>
                    <a:ln w="9525">
                      <a:noFill/>
                      <a:miter lim="800000"/>
                      <a:headEnd/>
                      <a:tailEnd/>
                    </a:ln>
                  </pic:spPr>
                </pic:pic>
              </a:graphicData>
            </a:graphic>
          </wp:inline>
        </w:drawing>
      </w:r>
      <w:r w:rsidR="009D40C0" w:rsidRPr="006C243B">
        <w:rPr>
          <w:rFonts w:ascii="Times New Roman" w:hAnsi="Times New Roman"/>
          <w:b w:val="0"/>
          <w:bCs w:val="0"/>
          <w:sz w:val="28"/>
          <w:szCs w:val="28"/>
        </w:rPr>
        <w:t>, где:</w:t>
      </w:r>
    </w:p>
    <w:p w:rsidR="009D40C0" w:rsidRPr="006C243B" w:rsidRDefault="009D40C0" w:rsidP="009D40C0">
      <w:pPr>
        <w:pStyle w:val="aa"/>
        <w:ind w:firstLine="709"/>
        <w:jc w:val="both"/>
        <w:rPr>
          <w:b w:val="0"/>
          <w:szCs w:val="28"/>
        </w:rPr>
      </w:pPr>
      <w:r w:rsidRPr="006C243B">
        <w:rPr>
          <w:b w:val="0"/>
          <w:szCs w:val="28"/>
        </w:rPr>
        <w:t>Эр - количество показателей, по которым произошел рост или уровень остался прежним;</w:t>
      </w:r>
    </w:p>
    <w:p w:rsidR="009D40C0" w:rsidRPr="00BA0B57" w:rsidRDefault="009D40C0" w:rsidP="009D40C0">
      <w:pPr>
        <w:pStyle w:val="aa"/>
        <w:ind w:firstLine="709"/>
        <w:jc w:val="both"/>
        <w:rPr>
          <w:b w:val="0"/>
          <w:szCs w:val="28"/>
        </w:rPr>
      </w:pPr>
      <w:r w:rsidRPr="006C243B">
        <w:rPr>
          <w:b w:val="0"/>
          <w:szCs w:val="28"/>
        </w:rPr>
        <w:t>Эс - количество показателей</w:t>
      </w:r>
      <w:r w:rsidRPr="00BA0B57">
        <w:rPr>
          <w:b w:val="0"/>
          <w:szCs w:val="28"/>
        </w:rPr>
        <w:t>, по которым произошло снижение.</w:t>
      </w:r>
    </w:p>
    <w:p w:rsidR="009D40C0" w:rsidRPr="00BA0B57" w:rsidRDefault="009D40C0" w:rsidP="009D40C0">
      <w:pPr>
        <w:pStyle w:val="aa"/>
        <w:ind w:firstLine="709"/>
        <w:jc w:val="both"/>
        <w:rPr>
          <w:b w:val="0"/>
          <w:szCs w:val="28"/>
        </w:rPr>
      </w:pPr>
      <w:r w:rsidRPr="00BA0B57">
        <w:rPr>
          <w:b w:val="0"/>
          <w:szCs w:val="28"/>
        </w:rPr>
        <w:t>Налоговые льготы (пониженные ставки) имеют положительную экономическую эффективность, если значение коэффициента экономической эффективности (</w:t>
      </w:r>
      <w:proofErr w:type="spellStart"/>
      <w:r w:rsidRPr="00BA0B57">
        <w:rPr>
          <w:b w:val="0"/>
          <w:szCs w:val="28"/>
        </w:rPr>
        <w:t>Кэфф</w:t>
      </w:r>
      <w:proofErr w:type="spellEnd"/>
      <w:r w:rsidRPr="00BA0B57">
        <w:rPr>
          <w:b w:val="0"/>
          <w:szCs w:val="28"/>
        </w:rPr>
        <w:t>) больше либо равно единице.</w:t>
      </w:r>
    </w:p>
    <w:p w:rsidR="009D40C0" w:rsidRDefault="009D40C0" w:rsidP="009D40C0">
      <w:pPr>
        <w:pStyle w:val="aa"/>
        <w:ind w:firstLine="709"/>
        <w:jc w:val="both"/>
        <w:rPr>
          <w:b w:val="0"/>
          <w:szCs w:val="28"/>
        </w:rPr>
      </w:pPr>
      <w:r w:rsidRPr="00BA0B57">
        <w:rPr>
          <w:b w:val="0"/>
          <w:szCs w:val="28"/>
        </w:rPr>
        <w:t xml:space="preserve">Социальная эффективность стимулирующих налоговых льгот (пониженных ставок) рассчитывается по формуле: </w:t>
      </w:r>
    </w:p>
    <w:p w:rsidR="009D40C0" w:rsidRDefault="00691D65" w:rsidP="009D40C0">
      <w:pPr>
        <w:pStyle w:val="aa"/>
        <w:ind w:firstLine="709"/>
        <w:jc w:val="both"/>
        <w:rPr>
          <w:b w:val="0"/>
          <w:szCs w:val="28"/>
        </w:rPr>
      </w:pPr>
      <w:r>
        <w:rPr>
          <w:noProof/>
          <w:szCs w:val="28"/>
        </w:rPr>
        <w:drawing>
          <wp:inline distT="0" distB="0" distL="0" distR="0">
            <wp:extent cx="868680" cy="228600"/>
            <wp:effectExtent l="1905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a:srcRect/>
                    <a:stretch>
                      <a:fillRect/>
                    </a:stretch>
                  </pic:blipFill>
                  <pic:spPr bwMode="auto">
                    <a:xfrm>
                      <a:off x="0" y="0"/>
                      <a:ext cx="868680" cy="228600"/>
                    </a:xfrm>
                    <a:prstGeom prst="rect">
                      <a:avLst/>
                    </a:prstGeom>
                    <a:noFill/>
                    <a:ln w="9525">
                      <a:noFill/>
                      <a:miter lim="800000"/>
                      <a:headEnd/>
                      <a:tailEnd/>
                    </a:ln>
                  </pic:spPr>
                </pic:pic>
              </a:graphicData>
            </a:graphic>
          </wp:inline>
        </w:drawing>
      </w:r>
      <w:r w:rsidR="009D40C0" w:rsidRPr="00BA0B57">
        <w:rPr>
          <w:szCs w:val="28"/>
        </w:rPr>
        <w:t xml:space="preserve">, </w:t>
      </w:r>
      <w:r w:rsidR="009D40C0" w:rsidRPr="00A0286E">
        <w:rPr>
          <w:b w:val="0"/>
          <w:szCs w:val="28"/>
        </w:rPr>
        <w:t>где:</w:t>
      </w:r>
    </w:p>
    <w:p w:rsidR="009D40C0" w:rsidRDefault="009D40C0" w:rsidP="009D40C0">
      <w:pPr>
        <w:pStyle w:val="aa"/>
        <w:ind w:firstLine="709"/>
        <w:jc w:val="both"/>
        <w:rPr>
          <w:b w:val="0"/>
          <w:szCs w:val="28"/>
        </w:rPr>
      </w:pPr>
      <w:proofErr w:type="spellStart"/>
      <w:r w:rsidRPr="00A0286E">
        <w:rPr>
          <w:b w:val="0"/>
          <w:szCs w:val="28"/>
        </w:rPr>
        <w:t>Ксэф</w:t>
      </w:r>
      <w:proofErr w:type="spellEnd"/>
      <w:r w:rsidRPr="00A0286E">
        <w:rPr>
          <w:b w:val="0"/>
          <w:szCs w:val="28"/>
        </w:rPr>
        <w:t xml:space="preserve"> - Коэффициент социальной эффективности;</w:t>
      </w:r>
    </w:p>
    <w:p w:rsidR="009D40C0" w:rsidRDefault="00691D65" w:rsidP="009D40C0">
      <w:pPr>
        <w:pStyle w:val="aa"/>
        <w:ind w:firstLine="709"/>
        <w:jc w:val="both"/>
        <w:rPr>
          <w:b w:val="0"/>
          <w:szCs w:val="28"/>
        </w:rPr>
      </w:pPr>
      <w:r>
        <w:rPr>
          <w:noProof/>
        </w:rPr>
        <w:drawing>
          <wp:inline distT="0" distB="0" distL="0" distR="0">
            <wp:extent cx="213360" cy="228600"/>
            <wp:effectExtent l="19050" t="0" r="0" b="0"/>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srcRect/>
                    <a:stretch>
                      <a:fillRect/>
                    </a:stretch>
                  </pic:blipFill>
                  <pic:spPr bwMode="auto">
                    <a:xfrm>
                      <a:off x="0" y="0"/>
                      <a:ext cx="213360" cy="228600"/>
                    </a:xfrm>
                    <a:prstGeom prst="rect">
                      <a:avLst/>
                    </a:prstGeom>
                    <a:noFill/>
                    <a:ln w="9525">
                      <a:noFill/>
                      <a:miter lim="800000"/>
                      <a:headEnd/>
                      <a:tailEnd/>
                    </a:ln>
                  </pic:spPr>
                </pic:pic>
              </a:graphicData>
            </a:graphic>
          </wp:inline>
        </w:drawing>
      </w:r>
      <w:r w:rsidR="009D40C0" w:rsidRPr="00A0286E">
        <w:rPr>
          <w:b w:val="0"/>
          <w:szCs w:val="28"/>
        </w:rPr>
        <w:t>- количество показателей, по которым произошел рост или уровень остался прежним;</w:t>
      </w:r>
    </w:p>
    <w:p w:rsidR="009D40C0" w:rsidRDefault="00691D65" w:rsidP="009D40C0">
      <w:pPr>
        <w:pStyle w:val="aa"/>
        <w:ind w:firstLine="709"/>
        <w:jc w:val="both"/>
        <w:rPr>
          <w:b w:val="0"/>
          <w:szCs w:val="28"/>
        </w:rPr>
      </w:pPr>
      <w:r>
        <w:rPr>
          <w:noProof/>
        </w:rPr>
        <w:drawing>
          <wp:inline distT="0" distB="0" distL="0" distR="0">
            <wp:extent cx="198120" cy="228600"/>
            <wp:effectExtent l="19050" t="0" r="0" b="0"/>
            <wp:docPr id="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2"/>
                    <a:srcRect/>
                    <a:stretch>
                      <a:fillRect/>
                    </a:stretch>
                  </pic:blipFill>
                  <pic:spPr bwMode="auto">
                    <a:xfrm>
                      <a:off x="0" y="0"/>
                      <a:ext cx="198120" cy="228600"/>
                    </a:xfrm>
                    <a:prstGeom prst="rect">
                      <a:avLst/>
                    </a:prstGeom>
                    <a:noFill/>
                    <a:ln w="9525">
                      <a:noFill/>
                      <a:miter lim="800000"/>
                      <a:headEnd/>
                      <a:tailEnd/>
                    </a:ln>
                  </pic:spPr>
                </pic:pic>
              </a:graphicData>
            </a:graphic>
          </wp:inline>
        </w:drawing>
      </w:r>
      <w:r w:rsidR="009D40C0" w:rsidRPr="00A0286E">
        <w:rPr>
          <w:b w:val="0"/>
          <w:szCs w:val="28"/>
        </w:rPr>
        <w:t>- количество показателей, по которым произошло снижение.</w:t>
      </w:r>
    </w:p>
    <w:p w:rsidR="006C243B" w:rsidRDefault="009D40C0" w:rsidP="006C243B">
      <w:pPr>
        <w:pStyle w:val="aa"/>
        <w:ind w:firstLine="709"/>
        <w:jc w:val="both"/>
        <w:rPr>
          <w:b w:val="0"/>
          <w:szCs w:val="28"/>
        </w:rPr>
      </w:pPr>
      <w:r w:rsidRPr="00BA0B57">
        <w:rPr>
          <w:rStyle w:val="ac"/>
          <w:szCs w:val="28"/>
        </w:rPr>
        <w:t xml:space="preserve">Налоговые льготы имеют положительную социальную эффективность, если значение </w:t>
      </w:r>
      <w:r w:rsidRPr="00BA0B57">
        <w:rPr>
          <w:b w:val="0"/>
          <w:szCs w:val="28"/>
        </w:rPr>
        <w:t>коэффициента социальной эффективности</w:t>
      </w:r>
      <w:proofErr w:type="gramStart"/>
      <w:r w:rsidRPr="00BA0B57">
        <w:rPr>
          <w:b w:val="0"/>
          <w:szCs w:val="28"/>
        </w:rPr>
        <w:t xml:space="preserve"> (</w:t>
      </w:r>
      <w:r w:rsidR="00691D65">
        <w:rPr>
          <w:b w:val="0"/>
          <w:noProof/>
          <w:szCs w:val="28"/>
        </w:rPr>
        <w:drawing>
          <wp:inline distT="0" distB="0" distL="0" distR="0">
            <wp:extent cx="350520" cy="228600"/>
            <wp:effectExtent l="19050" t="0" r="0" b="0"/>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srcRect/>
                    <a:stretch>
                      <a:fillRect/>
                    </a:stretch>
                  </pic:blipFill>
                  <pic:spPr bwMode="auto">
                    <a:xfrm>
                      <a:off x="0" y="0"/>
                      <a:ext cx="350520" cy="228600"/>
                    </a:xfrm>
                    <a:prstGeom prst="rect">
                      <a:avLst/>
                    </a:prstGeom>
                    <a:noFill/>
                    <a:ln w="9525">
                      <a:noFill/>
                      <a:miter lim="800000"/>
                      <a:headEnd/>
                      <a:tailEnd/>
                    </a:ln>
                  </pic:spPr>
                </pic:pic>
              </a:graphicData>
            </a:graphic>
          </wp:inline>
        </w:drawing>
      </w:r>
      <w:r w:rsidRPr="00BA0B57">
        <w:rPr>
          <w:b w:val="0"/>
          <w:szCs w:val="28"/>
        </w:rPr>
        <w:t xml:space="preserve">) </w:t>
      </w:r>
      <w:proofErr w:type="gramEnd"/>
      <w:r w:rsidRPr="00BA0B57">
        <w:rPr>
          <w:b w:val="0"/>
          <w:szCs w:val="28"/>
        </w:rPr>
        <w:t>больше либо равно единице.</w:t>
      </w:r>
    </w:p>
    <w:p w:rsidR="009D40C0" w:rsidRPr="006C243B" w:rsidRDefault="006C243B" w:rsidP="006C243B">
      <w:pPr>
        <w:pStyle w:val="aa"/>
        <w:ind w:firstLine="709"/>
        <w:jc w:val="both"/>
        <w:rPr>
          <w:b w:val="0"/>
          <w:bCs w:val="0"/>
          <w:szCs w:val="28"/>
        </w:rPr>
      </w:pPr>
      <w:r>
        <w:rPr>
          <w:b w:val="0"/>
          <w:szCs w:val="28"/>
        </w:rPr>
        <w:t>3</w:t>
      </w:r>
      <w:r w:rsidRPr="006C243B">
        <w:rPr>
          <w:b w:val="0"/>
          <w:szCs w:val="28"/>
        </w:rPr>
        <w:t>.3.4</w:t>
      </w:r>
      <w:r w:rsidR="009D40C0" w:rsidRPr="006C243B">
        <w:rPr>
          <w:b w:val="0"/>
          <w:szCs w:val="28"/>
        </w:rPr>
        <w:t>. Эффективность стимулирующих налоговых льгот (пониженных ставок по налогам) определяется по значению коэффициента эффективности (</w:t>
      </w:r>
      <w:proofErr w:type="spellStart"/>
      <w:r w:rsidR="009D40C0" w:rsidRPr="006C243B">
        <w:rPr>
          <w:b w:val="0"/>
          <w:szCs w:val="28"/>
        </w:rPr>
        <w:t>ЭФнл</w:t>
      </w:r>
      <w:proofErr w:type="spellEnd"/>
      <w:r w:rsidR="009D40C0" w:rsidRPr="006C243B">
        <w:rPr>
          <w:b w:val="0"/>
          <w:szCs w:val="28"/>
        </w:rPr>
        <w:t>), который рассчитывается как отношение суммы коэффициентов бюджетно</w:t>
      </w:r>
      <w:proofErr w:type="gramStart"/>
      <w:r w:rsidR="009D40C0" w:rsidRPr="006C243B">
        <w:rPr>
          <w:b w:val="0"/>
          <w:szCs w:val="28"/>
        </w:rPr>
        <w:t>й(</w:t>
      </w:r>
      <w:proofErr w:type="gramEnd"/>
      <w:r w:rsidR="00691D65">
        <w:rPr>
          <w:b w:val="0"/>
          <w:noProof/>
          <w:szCs w:val="28"/>
        </w:rPr>
        <w:drawing>
          <wp:inline distT="0" distB="0" distL="0" distR="0">
            <wp:extent cx="327660" cy="2286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27660" cy="228600"/>
                    </a:xfrm>
                    <a:prstGeom prst="rect">
                      <a:avLst/>
                    </a:prstGeom>
                    <a:noFill/>
                    <a:ln w="9525">
                      <a:noFill/>
                      <a:miter lim="800000"/>
                      <a:headEnd/>
                      <a:tailEnd/>
                    </a:ln>
                  </pic:spPr>
                </pic:pic>
              </a:graphicData>
            </a:graphic>
          </wp:inline>
        </w:drawing>
      </w:r>
      <w:r w:rsidR="009D40C0" w:rsidRPr="006C243B">
        <w:rPr>
          <w:b w:val="0"/>
          <w:szCs w:val="28"/>
        </w:rPr>
        <w:t>), экономической (</w:t>
      </w:r>
      <w:r w:rsidR="00691D65">
        <w:rPr>
          <w:b w:val="0"/>
          <w:noProof/>
          <w:szCs w:val="28"/>
        </w:rPr>
        <w:drawing>
          <wp:inline distT="0" distB="0" distL="0" distR="0">
            <wp:extent cx="304800" cy="228600"/>
            <wp:effectExtent l="1905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009D40C0" w:rsidRPr="006C243B">
        <w:rPr>
          <w:b w:val="0"/>
          <w:szCs w:val="28"/>
        </w:rPr>
        <w:t>) и социальной эффективности (</w:t>
      </w:r>
      <w:r w:rsidR="00691D65">
        <w:rPr>
          <w:b w:val="0"/>
          <w:noProof/>
          <w:szCs w:val="28"/>
        </w:rPr>
        <w:drawing>
          <wp:inline distT="0" distB="0" distL="0" distR="0">
            <wp:extent cx="304800" cy="2286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304800" cy="228600"/>
                    </a:xfrm>
                    <a:prstGeom prst="rect">
                      <a:avLst/>
                    </a:prstGeom>
                    <a:noFill/>
                    <a:ln w="9525">
                      <a:noFill/>
                      <a:miter lim="800000"/>
                      <a:headEnd/>
                      <a:tailEnd/>
                    </a:ln>
                  </pic:spPr>
                </pic:pic>
              </a:graphicData>
            </a:graphic>
          </wp:inline>
        </w:drawing>
      </w:r>
      <w:r w:rsidR="009D40C0" w:rsidRPr="006C243B">
        <w:rPr>
          <w:b w:val="0"/>
          <w:szCs w:val="28"/>
        </w:rPr>
        <w:t>) к числу указанных коэффициентов и рассчитывается по формуле:</w:t>
      </w:r>
    </w:p>
    <w:p w:rsidR="009D40C0" w:rsidRDefault="00691D65" w:rsidP="009D40C0">
      <w:pPr>
        <w:pStyle w:val="1"/>
        <w:ind w:firstLine="709"/>
        <w:rPr>
          <w:rFonts w:ascii="Times New Roman" w:hAnsi="Times New Roman"/>
          <w:b w:val="0"/>
          <w:kern w:val="0"/>
          <w:sz w:val="28"/>
          <w:szCs w:val="28"/>
        </w:rPr>
      </w:pPr>
      <w:r>
        <w:rPr>
          <w:rFonts w:ascii="Times New Roman" w:hAnsi="Times New Roman"/>
          <w:b w:val="0"/>
          <w:noProof/>
          <w:kern w:val="0"/>
          <w:sz w:val="28"/>
          <w:szCs w:val="28"/>
        </w:rPr>
        <w:drawing>
          <wp:inline distT="0" distB="0" distL="0" distR="0">
            <wp:extent cx="1851660" cy="23622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1851660" cy="236220"/>
                    </a:xfrm>
                    <a:prstGeom prst="rect">
                      <a:avLst/>
                    </a:prstGeom>
                    <a:noFill/>
                    <a:ln w="9525">
                      <a:noFill/>
                      <a:miter lim="800000"/>
                      <a:headEnd/>
                      <a:tailEnd/>
                    </a:ln>
                  </pic:spPr>
                </pic:pic>
              </a:graphicData>
            </a:graphic>
          </wp:inline>
        </w:drawing>
      </w:r>
    </w:p>
    <w:p w:rsidR="00F05D03" w:rsidRPr="006C243B" w:rsidRDefault="006C243B" w:rsidP="005A4660">
      <w:pPr>
        <w:ind w:firstLine="709"/>
        <w:jc w:val="both"/>
        <w:rPr>
          <w:sz w:val="28"/>
          <w:szCs w:val="28"/>
          <w:highlight w:val="yellow"/>
          <w:lang w:eastAsia="en-US"/>
        </w:rPr>
      </w:pPr>
      <w:r w:rsidRPr="006C243B">
        <w:rPr>
          <w:sz w:val="28"/>
          <w:szCs w:val="28"/>
        </w:rPr>
        <w:t>Стимулирующие налоговые льготы (пониженные ставки по налогам) имеют положительную эффективность, если значение показателя эффективности</w:t>
      </w:r>
      <w:proofErr w:type="gramStart"/>
      <w:r w:rsidRPr="006C243B">
        <w:rPr>
          <w:sz w:val="28"/>
          <w:szCs w:val="28"/>
        </w:rPr>
        <w:t xml:space="preserve"> (</w:t>
      </w:r>
      <w:r w:rsidR="00691D65">
        <w:rPr>
          <w:b/>
          <w:noProof/>
          <w:sz w:val="28"/>
          <w:szCs w:val="28"/>
        </w:rPr>
        <w:drawing>
          <wp:inline distT="0" distB="0" distL="0" distR="0">
            <wp:extent cx="381000" cy="2286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381000" cy="228600"/>
                    </a:xfrm>
                    <a:prstGeom prst="rect">
                      <a:avLst/>
                    </a:prstGeom>
                    <a:noFill/>
                    <a:ln w="9525">
                      <a:noFill/>
                      <a:miter lim="800000"/>
                      <a:headEnd/>
                      <a:tailEnd/>
                    </a:ln>
                  </pic:spPr>
                </pic:pic>
              </a:graphicData>
            </a:graphic>
          </wp:inline>
        </w:drawing>
      </w:r>
      <w:r w:rsidRPr="006C243B">
        <w:rPr>
          <w:sz w:val="28"/>
          <w:szCs w:val="28"/>
        </w:rPr>
        <w:t xml:space="preserve">) </w:t>
      </w:r>
      <w:proofErr w:type="gramEnd"/>
      <w:r w:rsidRPr="006C243B">
        <w:rPr>
          <w:sz w:val="28"/>
          <w:szCs w:val="28"/>
        </w:rPr>
        <w:t>больше либо равно единице</w:t>
      </w:r>
      <w:r w:rsidRPr="00BA0B57">
        <w:rPr>
          <w:szCs w:val="28"/>
        </w:rPr>
        <w:t>.</w:t>
      </w:r>
    </w:p>
    <w:p w:rsidR="009D40C0" w:rsidRPr="009D40C0" w:rsidRDefault="00131EF5" w:rsidP="009D40C0">
      <w:pPr>
        <w:widowControl w:val="0"/>
        <w:tabs>
          <w:tab w:val="left" w:pos="5643"/>
          <w:tab w:val="left" w:pos="6213"/>
          <w:tab w:val="left" w:pos="7125"/>
        </w:tabs>
        <w:suppressAutoHyphens/>
        <w:contextualSpacing/>
        <w:jc w:val="center"/>
        <w:rPr>
          <w:sz w:val="28"/>
          <w:szCs w:val="28"/>
        </w:rPr>
      </w:pPr>
      <w:r>
        <w:rPr>
          <w:sz w:val="28"/>
          <w:szCs w:val="28"/>
        </w:rPr>
        <w:lastRenderedPageBreak/>
        <w:t xml:space="preserve">3.3.5. </w:t>
      </w:r>
      <w:r w:rsidR="009D40C0" w:rsidRPr="009D40C0">
        <w:rPr>
          <w:sz w:val="28"/>
          <w:szCs w:val="28"/>
        </w:rPr>
        <w:t xml:space="preserve">ОЦЕНКА </w:t>
      </w:r>
    </w:p>
    <w:p w:rsidR="009D40C0" w:rsidRPr="009D40C0" w:rsidRDefault="009D40C0" w:rsidP="009D40C0">
      <w:pPr>
        <w:widowControl w:val="0"/>
        <w:tabs>
          <w:tab w:val="left" w:pos="5643"/>
          <w:tab w:val="left" w:pos="6213"/>
          <w:tab w:val="left" w:pos="7125"/>
        </w:tabs>
        <w:suppressAutoHyphens/>
        <w:contextualSpacing/>
        <w:jc w:val="center"/>
        <w:rPr>
          <w:sz w:val="28"/>
          <w:szCs w:val="28"/>
        </w:rPr>
      </w:pPr>
      <w:r w:rsidRPr="009D40C0">
        <w:rPr>
          <w:sz w:val="28"/>
          <w:szCs w:val="28"/>
        </w:rPr>
        <w:t xml:space="preserve">экономической эффективности </w:t>
      </w:r>
      <w:proofErr w:type="gramStart"/>
      <w:r w:rsidRPr="009D40C0">
        <w:rPr>
          <w:sz w:val="28"/>
          <w:szCs w:val="28"/>
        </w:rPr>
        <w:t>стимулирующих</w:t>
      </w:r>
      <w:proofErr w:type="gramEnd"/>
      <w:r w:rsidRPr="009D40C0">
        <w:rPr>
          <w:sz w:val="28"/>
          <w:szCs w:val="28"/>
        </w:rPr>
        <w:t xml:space="preserve"> </w:t>
      </w:r>
    </w:p>
    <w:p w:rsidR="009D40C0" w:rsidRPr="009D40C0" w:rsidRDefault="009D40C0" w:rsidP="009D40C0">
      <w:pPr>
        <w:widowControl w:val="0"/>
        <w:tabs>
          <w:tab w:val="left" w:pos="5643"/>
          <w:tab w:val="left" w:pos="6213"/>
          <w:tab w:val="left" w:pos="7125"/>
        </w:tabs>
        <w:suppressAutoHyphens/>
        <w:contextualSpacing/>
        <w:jc w:val="center"/>
        <w:rPr>
          <w:sz w:val="28"/>
          <w:szCs w:val="28"/>
        </w:rPr>
      </w:pPr>
      <w:r w:rsidRPr="009D40C0">
        <w:rPr>
          <w:sz w:val="28"/>
          <w:szCs w:val="28"/>
        </w:rPr>
        <w:t xml:space="preserve">налоговых льгот и пониженных ставок (налоговых расходов) </w:t>
      </w:r>
    </w:p>
    <w:p w:rsidR="009D40C0" w:rsidRPr="009D40C0" w:rsidRDefault="009D40C0" w:rsidP="009D40C0">
      <w:pPr>
        <w:widowControl w:val="0"/>
        <w:tabs>
          <w:tab w:val="left" w:pos="5643"/>
          <w:tab w:val="left" w:pos="6213"/>
          <w:tab w:val="left" w:pos="7125"/>
        </w:tabs>
        <w:suppressAutoHyphens/>
        <w:contextualSpacing/>
        <w:jc w:val="center"/>
        <w:rPr>
          <w:sz w:val="28"/>
          <w:szCs w:val="28"/>
        </w:rPr>
      </w:pPr>
      <w:r w:rsidRPr="009D40C0">
        <w:rPr>
          <w:sz w:val="28"/>
          <w:szCs w:val="28"/>
        </w:rPr>
        <w:t xml:space="preserve">в </w:t>
      </w:r>
      <w:r w:rsidR="00C4467E" w:rsidRPr="00C4467E">
        <w:rPr>
          <w:sz w:val="28"/>
          <w:szCs w:val="28"/>
          <w:lang w:eastAsia="en-US"/>
        </w:rPr>
        <w:t>Обильненского</w:t>
      </w:r>
      <w:r w:rsidRPr="009D40C0">
        <w:rPr>
          <w:sz w:val="28"/>
          <w:szCs w:val="28"/>
        </w:rPr>
        <w:t xml:space="preserve"> сельском поселении</w:t>
      </w:r>
    </w:p>
    <w:p w:rsidR="009D40C0" w:rsidRPr="009D40C0" w:rsidRDefault="009D40C0" w:rsidP="009D40C0">
      <w:pPr>
        <w:widowControl w:val="0"/>
        <w:tabs>
          <w:tab w:val="left" w:pos="5643"/>
          <w:tab w:val="left" w:pos="6213"/>
          <w:tab w:val="left" w:pos="7125"/>
        </w:tabs>
        <w:suppressAutoHyphens/>
        <w:contextualSpacing/>
        <w:rPr>
          <w:sz w:val="28"/>
          <w:szCs w:val="28"/>
        </w:rPr>
      </w:pPr>
    </w:p>
    <w:tbl>
      <w:tblPr>
        <w:tblW w:w="9497"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87"/>
        <w:gridCol w:w="2957"/>
        <w:gridCol w:w="2126"/>
        <w:gridCol w:w="1215"/>
        <w:gridCol w:w="1195"/>
        <w:gridCol w:w="1417"/>
      </w:tblGrid>
      <w:tr w:rsidR="009D40C0" w:rsidRPr="009D40C0" w:rsidTr="00BD1F9E">
        <w:tc>
          <w:tcPr>
            <w:tcW w:w="587" w:type="dxa"/>
            <w:vMerge w:val="restart"/>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sz w:val="20"/>
                <w:szCs w:val="20"/>
              </w:rPr>
            </w:pPr>
            <w:proofErr w:type="gramStart"/>
            <w:r w:rsidRPr="009D40C0">
              <w:rPr>
                <w:rFonts w:eastAsia="Calibri"/>
                <w:sz w:val="20"/>
                <w:szCs w:val="20"/>
              </w:rPr>
              <w:t>п</w:t>
            </w:r>
            <w:proofErr w:type="gramEnd"/>
            <w:r w:rsidRPr="009D40C0">
              <w:rPr>
                <w:rFonts w:eastAsia="Calibri"/>
                <w:sz w:val="20"/>
                <w:szCs w:val="20"/>
              </w:rPr>
              <w:t>/п</w:t>
            </w:r>
          </w:p>
        </w:tc>
        <w:tc>
          <w:tcPr>
            <w:tcW w:w="2957" w:type="dxa"/>
            <w:vMerge w:val="restart"/>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sz w:val="20"/>
                <w:szCs w:val="20"/>
              </w:rPr>
            </w:pPr>
            <w:r w:rsidRPr="009D40C0">
              <w:rPr>
                <w:rFonts w:eastAsia="Calibri"/>
                <w:sz w:val="20"/>
                <w:szCs w:val="20"/>
              </w:rPr>
              <w:t>Показатели</w:t>
            </w:r>
          </w:p>
        </w:tc>
        <w:tc>
          <w:tcPr>
            <w:tcW w:w="2126" w:type="dxa"/>
            <w:vMerge w:val="restart"/>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sz w:val="20"/>
                <w:szCs w:val="20"/>
              </w:rPr>
            </w:pPr>
            <w:r w:rsidRPr="009D40C0">
              <w:rPr>
                <w:rFonts w:eastAsia="Calibri"/>
                <w:sz w:val="20"/>
                <w:szCs w:val="20"/>
              </w:rPr>
              <w:t>Единицы измерения</w:t>
            </w:r>
          </w:p>
        </w:tc>
        <w:tc>
          <w:tcPr>
            <w:tcW w:w="3827" w:type="dxa"/>
            <w:gridSpan w:val="3"/>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center"/>
              <w:rPr>
                <w:rFonts w:eastAsia="Calibri"/>
                <w:sz w:val="20"/>
                <w:szCs w:val="20"/>
              </w:rPr>
            </w:pPr>
            <w:r w:rsidRPr="009D40C0">
              <w:rPr>
                <w:rFonts w:eastAsia="Calibri"/>
                <w:sz w:val="20"/>
                <w:szCs w:val="20"/>
              </w:rPr>
              <w:t>По предоставленным налоговым льготам</w:t>
            </w:r>
          </w:p>
        </w:tc>
      </w:tr>
      <w:tr w:rsidR="009D40C0" w:rsidRPr="009D40C0" w:rsidTr="00BD1F9E">
        <w:tc>
          <w:tcPr>
            <w:tcW w:w="587" w:type="dxa"/>
            <w:vMerge/>
            <w:tcBorders>
              <w:top w:val="single" w:sz="4" w:space="0" w:color="auto"/>
              <w:bottom w:val="single" w:sz="4" w:space="0" w:color="auto"/>
              <w:right w:val="single" w:sz="4" w:space="0" w:color="auto"/>
            </w:tcBorders>
            <w:vAlign w:val="center"/>
          </w:tcPr>
          <w:p w:rsidR="009D40C0" w:rsidRPr="009D40C0" w:rsidRDefault="009D40C0" w:rsidP="009D40C0"/>
        </w:tc>
        <w:tc>
          <w:tcPr>
            <w:tcW w:w="2957" w:type="dxa"/>
            <w:vMerge/>
            <w:tcBorders>
              <w:top w:val="single" w:sz="4" w:space="0" w:color="auto"/>
              <w:left w:val="single" w:sz="4" w:space="0" w:color="auto"/>
              <w:bottom w:val="single" w:sz="4" w:space="0" w:color="auto"/>
              <w:right w:val="single" w:sz="4" w:space="0" w:color="auto"/>
            </w:tcBorders>
            <w:vAlign w:val="center"/>
          </w:tcPr>
          <w:p w:rsidR="009D40C0" w:rsidRPr="009D40C0" w:rsidRDefault="009D40C0" w:rsidP="009D40C0"/>
        </w:tc>
        <w:tc>
          <w:tcPr>
            <w:tcW w:w="2126" w:type="dxa"/>
            <w:vMerge/>
            <w:tcBorders>
              <w:top w:val="single" w:sz="4" w:space="0" w:color="auto"/>
              <w:left w:val="single" w:sz="4" w:space="0" w:color="auto"/>
              <w:bottom w:val="single" w:sz="4" w:space="0" w:color="auto"/>
              <w:right w:val="single" w:sz="4" w:space="0" w:color="auto"/>
            </w:tcBorders>
            <w:vAlign w:val="center"/>
          </w:tcPr>
          <w:p w:rsidR="009D40C0" w:rsidRPr="009D40C0" w:rsidRDefault="009D40C0" w:rsidP="009D40C0"/>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sz w:val="20"/>
                <w:szCs w:val="20"/>
              </w:rPr>
            </w:pPr>
            <w:r w:rsidRPr="009D40C0">
              <w:rPr>
                <w:rFonts w:eastAsia="Calibri"/>
                <w:sz w:val="20"/>
                <w:szCs w:val="20"/>
              </w:rPr>
              <w:t>Отчетный год</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sz w:val="20"/>
                <w:szCs w:val="20"/>
              </w:rPr>
            </w:pPr>
            <w:r w:rsidRPr="009D40C0">
              <w:rPr>
                <w:rFonts w:eastAsia="Calibri"/>
                <w:sz w:val="20"/>
                <w:szCs w:val="20"/>
              </w:rPr>
              <w:t>Предыдущий год</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center"/>
              <w:rPr>
                <w:rFonts w:eastAsia="Calibri"/>
                <w:sz w:val="20"/>
                <w:szCs w:val="20"/>
              </w:rPr>
            </w:pPr>
            <w:r w:rsidRPr="009D40C0">
              <w:rPr>
                <w:rFonts w:eastAsia="Calibri"/>
                <w:sz w:val="20"/>
                <w:szCs w:val="20"/>
              </w:rPr>
              <w:t>Темп роста (снижения), %</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1</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Объем производства товаров, продукции, работ, услуг</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тыс. рублей</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2</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Выручка от продажи товаров, работ, услуг</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тыс. рублей</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3</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Валовая прибыль</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тыс. рублей</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4</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Рентабельность (стр.3/стр.2)</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5</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Инвестиции в основной капитал</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тыс. рублей</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6</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Среднегодовая стоимость основных средств</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тыс. рублей</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7</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Фонд заработной платы работников</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тыс. рублей</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8</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Численность работников</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чел.</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9</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Среднемесячная заработная плата работников (стр. 7/стр. 8/количество месяцев)</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тыс. рублей</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r w:rsidR="009D40C0" w:rsidRPr="009D40C0" w:rsidTr="00BD1F9E">
        <w:tc>
          <w:tcPr>
            <w:tcW w:w="587" w:type="dxa"/>
            <w:tcBorders>
              <w:top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10</w:t>
            </w:r>
          </w:p>
        </w:tc>
        <w:tc>
          <w:tcPr>
            <w:tcW w:w="2957"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rPr>
                <w:rFonts w:eastAsia="Calibri"/>
              </w:rPr>
            </w:pPr>
            <w:r w:rsidRPr="009D40C0">
              <w:rPr>
                <w:rFonts w:eastAsia="Calibri"/>
              </w:rPr>
              <w:t>Сумма налоговых поступлений в бюджет</w:t>
            </w:r>
          </w:p>
        </w:tc>
        <w:tc>
          <w:tcPr>
            <w:tcW w:w="2126"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center"/>
              <w:rPr>
                <w:rFonts w:eastAsia="Calibri"/>
              </w:rPr>
            </w:pPr>
            <w:r w:rsidRPr="009D40C0">
              <w:rPr>
                <w:rFonts w:eastAsia="Calibri"/>
              </w:rPr>
              <w:t>тыс. рублей</w:t>
            </w:r>
          </w:p>
        </w:tc>
        <w:tc>
          <w:tcPr>
            <w:tcW w:w="121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195" w:type="dxa"/>
            <w:tcBorders>
              <w:top w:val="single" w:sz="4" w:space="0" w:color="auto"/>
              <w:left w:val="single" w:sz="4" w:space="0" w:color="auto"/>
              <w:bottom w:val="single" w:sz="4" w:space="0" w:color="auto"/>
              <w:right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c>
          <w:tcPr>
            <w:tcW w:w="1417" w:type="dxa"/>
            <w:tcBorders>
              <w:top w:val="single" w:sz="4" w:space="0" w:color="auto"/>
              <w:left w:val="single" w:sz="4" w:space="0" w:color="auto"/>
              <w:bottom w:val="single" w:sz="4" w:space="0" w:color="auto"/>
            </w:tcBorders>
          </w:tcPr>
          <w:p w:rsidR="009D40C0" w:rsidRPr="009D40C0" w:rsidRDefault="009D40C0" w:rsidP="009D40C0">
            <w:pPr>
              <w:widowControl w:val="0"/>
              <w:autoSpaceDE w:val="0"/>
              <w:autoSpaceDN w:val="0"/>
              <w:adjustRightInd w:val="0"/>
              <w:jc w:val="both"/>
              <w:rPr>
                <w:rFonts w:eastAsia="Calibri"/>
              </w:rPr>
            </w:pPr>
            <w:r w:rsidRPr="009D40C0">
              <w:rPr>
                <w:rFonts w:eastAsia="Calibri"/>
              </w:rPr>
              <w:t>-</w:t>
            </w:r>
          </w:p>
        </w:tc>
      </w:tr>
    </w:tbl>
    <w:p w:rsidR="00545390" w:rsidRPr="0052364D" w:rsidRDefault="00545390" w:rsidP="00F05D03">
      <w:pPr>
        <w:ind w:left="4680"/>
        <w:jc w:val="right"/>
        <w:rPr>
          <w:color w:val="000000"/>
          <w:sz w:val="28"/>
          <w:szCs w:val="28"/>
          <w:highlight w:val="yellow"/>
        </w:rPr>
      </w:pPr>
    </w:p>
    <w:p w:rsidR="00545390" w:rsidRPr="0052364D" w:rsidRDefault="00545390" w:rsidP="00F05D03">
      <w:pPr>
        <w:ind w:left="4680"/>
        <w:jc w:val="right"/>
        <w:rPr>
          <w:color w:val="000000"/>
          <w:sz w:val="28"/>
          <w:szCs w:val="28"/>
          <w:highlight w:val="yellow"/>
        </w:rPr>
      </w:pPr>
    </w:p>
    <w:sectPr w:rsidR="00545390" w:rsidRPr="0052364D" w:rsidSect="00545390">
      <w:footerReference w:type="first" r:id="rId19"/>
      <w:pgSz w:w="11906" w:h="16838" w:code="9"/>
      <w:pgMar w:top="1134" w:right="850" w:bottom="1134" w:left="1701"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4D2" w:rsidRDefault="008444D2" w:rsidP="00545390">
      <w:r>
        <w:separator/>
      </w:r>
    </w:p>
  </w:endnote>
  <w:endnote w:type="continuationSeparator" w:id="0">
    <w:p w:rsidR="008444D2" w:rsidRDefault="008444D2" w:rsidP="00545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4D2" w:rsidRDefault="008444D2">
    <w:pPr>
      <w:pStyle w:val="a8"/>
    </w:pPr>
  </w:p>
  <w:p w:rsidR="008444D2" w:rsidRDefault="008444D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4D2" w:rsidRDefault="008444D2" w:rsidP="00545390">
      <w:r>
        <w:separator/>
      </w:r>
    </w:p>
  </w:footnote>
  <w:footnote w:type="continuationSeparator" w:id="0">
    <w:p w:rsidR="008444D2" w:rsidRDefault="008444D2" w:rsidP="005453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6735"/>
    <w:multiLevelType w:val="multilevel"/>
    <w:tmpl w:val="132AA3C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0836F5"/>
    <w:multiLevelType w:val="multilevel"/>
    <w:tmpl w:val="CBDC589A"/>
    <w:lvl w:ilvl="0">
      <w:start w:val="1"/>
      <w:numFmt w:val="decimal"/>
      <w:lvlText w:val="%1."/>
      <w:lvlJc w:val="left"/>
      <w:pPr>
        <w:ind w:left="989" w:hanging="705"/>
      </w:pPr>
      <w:rPr>
        <w:rFonts w:cs="Times New Roman" w:hint="default"/>
        <w:b/>
      </w:rPr>
    </w:lvl>
    <w:lvl w:ilvl="1">
      <w:start w:val="1"/>
      <w:numFmt w:val="decimal"/>
      <w:isLgl/>
      <w:lvlText w:val="%1.%2."/>
      <w:lvlJc w:val="left"/>
      <w:pPr>
        <w:ind w:left="1713" w:hanging="720"/>
      </w:pPr>
      <w:rPr>
        <w:rFonts w:cs="Times New Roman" w:hint="default"/>
      </w:rPr>
    </w:lvl>
    <w:lvl w:ilvl="2">
      <w:start w:val="1"/>
      <w:numFmt w:val="decimal"/>
      <w:isLgl/>
      <w:lvlText w:val="%1.%2.%3."/>
      <w:lvlJc w:val="left"/>
      <w:pPr>
        <w:ind w:left="2414" w:hanging="720"/>
      </w:pPr>
      <w:rPr>
        <w:rFonts w:cs="Times New Roman" w:hint="default"/>
      </w:rPr>
    </w:lvl>
    <w:lvl w:ilvl="3">
      <w:start w:val="1"/>
      <w:numFmt w:val="decimal"/>
      <w:isLgl/>
      <w:lvlText w:val="%1.%2.%3.%4."/>
      <w:lvlJc w:val="left"/>
      <w:pPr>
        <w:ind w:left="3479" w:hanging="1080"/>
      </w:pPr>
      <w:rPr>
        <w:rFonts w:cs="Times New Roman" w:hint="default"/>
      </w:rPr>
    </w:lvl>
    <w:lvl w:ilvl="4">
      <w:start w:val="1"/>
      <w:numFmt w:val="decimal"/>
      <w:isLgl/>
      <w:lvlText w:val="%1.%2.%3.%4.%5."/>
      <w:lvlJc w:val="left"/>
      <w:pPr>
        <w:ind w:left="4184" w:hanging="1080"/>
      </w:pPr>
      <w:rPr>
        <w:rFonts w:cs="Times New Roman" w:hint="default"/>
      </w:rPr>
    </w:lvl>
    <w:lvl w:ilvl="5">
      <w:start w:val="1"/>
      <w:numFmt w:val="decimal"/>
      <w:isLgl/>
      <w:lvlText w:val="%1.%2.%3.%4.%5.%6."/>
      <w:lvlJc w:val="left"/>
      <w:pPr>
        <w:ind w:left="5249" w:hanging="1440"/>
      </w:pPr>
      <w:rPr>
        <w:rFonts w:cs="Times New Roman" w:hint="default"/>
      </w:rPr>
    </w:lvl>
    <w:lvl w:ilvl="6">
      <w:start w:val="1"/>
      <w:numFmt w:val="decimal"/>
      <w:isLgl/>
      <w:lvlText w:val="%1.%2.%3.%4.%5.%6.%7."/>
      <w:lvlJc w:val="left"/>
      <w:pPr>
        <w:ind w:left="6314" w:hanging="1800"/>
      </w:pPr>
      <w:rPr>
        <w:rFonts w:cs="Times New Roman" w:hint="default"/>
      </w:rPr>
    </w:lvl>
    <w:lvl w:ilvl="7">
      <w:start w:val="1"/>
      <w:numFmt w:val="decimal"/>
      <w:isLgl/>
      <w:lvlText w:val="%1.%2.%3.%4.%5.%6.%7.%8."/>
      <w:lvlJc w:val="left"/>
      <w:pPr>
        <w:ind w:left="7019" w:hanging="1800"/>
      </w:pPr>
      <w:rPr>
        <w:rFonts w:cs="Times New Roman" w:hint="default"/>
      </w:rPr>
    </w:lvl>
    <w:lvl w:ilvl="8">
      <w:start w:val="1"/>
      <w:numFmt w:val="decimal"/>
      <w:isLgl/>
      <w:lvlText w:val="%1.%2.%3.%4.%5.%6.%7.%8.%9."/>
      <w:lvlJc w:val="left"/>
      <w:pPr>
        <w:ind w:left="8084" w:hanging="2160"/>
      </w:pPr>
      <w:rPr>
        <w:rFonts w:cs="Times New Roman" w:hint="default"/>
      </w:rPr>
    </w:lvl>
  </w:abstractNum>
  <w:abstractNum w:abstractNumId="2">
    <w:nsid w:val="1456673F"/>
    <w:multiLevelType w:val="hybridMultilevel"/>
    <w:tmpl w:val="19729370"/>
    <w:lvl w:ilvl="0" w:tplc="0762BE4C">
      <w:start w:val="1"/>
      <w:numFmt w:val="decimal"/>
      <w:lvlText w:val="%1."/>
      <w:lvlJc w:val="left"/>
      <w:pPr>
        <w:ind w:left="2133" w:hanging="114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25711F99"/>
    <w:multiLevelType w:val="hybridMultilevel"/>
    <w:tmpl w:val="B5645CF2"/>
    <w:lvl w:ilvl="0" w:tplc="08D0556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5C311918"/>
    <w:multiLevelType w:val="multilevel"/>
    <w:tmpl w:val="CBDC589A"/>
    <w:lvl w:ilvl="0">
      <w:start w:val="1"/>
      <w:numFmt w:val="decimal"/>
      <w:lvlText w:val="%1."/>
      <w:lvlJc w:val="left"/>
      <w:pPr>
        <w:ind w:left="989" w:hanging="705"/>
      </w:pPr>
      <w:rPr>
        <w:rFonts w:cs="Times New Roman" w:hint="default"/>
        <w:b/>
      </w:rPr>
    </w:lvl>
    <w:lvl w:ilvl="1">
      <w:start w:val="1"/>
      <w:numFmt w:val="decimal"/>
      <w:isLgl/>
      <w:lvlText w:val="%1.%2."/>
      <w:lvlJc w:val="left"/>
      <w:pPr>
        <w:ind w:left="1713" w:hanging="720"/>
      </w:pPr>
      <w:rPr>
        <w:rFonts w:cs="Times New Roman" w:hint="default"/>
      </w:rPr>
    </w:lvl>
    <w:lvl w:ilvl="2">
      <w:start w:val="1"/>
      <w:numFmt w:val="decimal"/>
      <w:isLgl/>
      <w:lvlText w:val="%1.%2.%3."/>
      <w:lvlJc w:val="left"/>
      <w:pPr>
        <w:ind w:left="2414" w:hanging="720"/>
      </w:pPr>
      <w:rPr>
        <w:rFonts w:cs="Times New Roman" w:hint="default"/>
      </w:rPr>
    </w:lvl>
    <w:lvl w:ilvl="3">
      <w:start w:val="1"/>
      <w:numFmt w:val="decimal"/>
      <w:isLgl/>
      <w:lvlText w:val="%1.%2.%3.%4."/>
      <w:lvlJc w:val="left"/>
      <w:pPr>
        <w:ind w:left="3479" w:hanging="1080"/>
      </w:pPr>
      <w:rPr>
        <w:rFonts w:cs="Times New Roman" w:hint="default"/>
      </w:rPr>
    </w:lvl>
    <w:lvl w:ilvl="4">
      <w:start w:val="1"/>
      <w:numFmt w:val="decimal"/>
      <w:isLgl/>
      <w:lvlText w:val="%1.%2.%3.%4.%5."/>
      <w:lvlJc w:val="left"/>
      <w:pPr>
        <w:ind w:left="4184" w:hanging="1080"/>
      </w:pPr>
      <w:rPr>
        <w:rFonts w:cs="Times New Roman" w:hint="default"/>
      </w:rPr>
    </w:lvl>
    <w:lvl w:ilvl="5">
      <w:start w:val="1"/>
      <w:numFmt w:val="decimal"/>
      <w:isLgl/>
      <w:lvlText w:val="%1.%2.%3.%4.%5.%6."/>
      <w:lvlJc w:val="left"/>
      <w:pPr>
        <w:ind w:left="5249" w:hanging="1440"/>
      </w:pPr>
      <w:rPr>
        <w:rFonts w:cs="Times New Roman" w:hint="default"/>
      </w:rPr>
    </w:lvl>
    <w:lvl w:ilvl="6">
      <w:start w:val="1"/>
      <w:numFmt w:val="decimal"/>
      <w:isLgl/>
      <w:lvlText w:val="%1.%2.%3.%4.%5.%6.%7."/>
      <w:lvlJc w:val="left"/>
      <w:pPr>
        <w:ind w:left="6314" w:hanging="1800"/>
      </w:pPr>
      <w:rPr>
        <w:rFonts w:cs="Times New Roman" w:hint="default"/>
      </w:rPr>
    </w:lvl>
    <w:lvl w:ilvl="7">
      <w:start w:val="1"/>
      <w:numFmt w:val="decimal"/>
      <w:isLgl/>
      <w:lvlText w:val="%1.%2.%3.%4.%5.%6.%7.%8."/>
      <w:lvlJc w:val="left"/>
      <w:pPr>
        <w:ind w:left="7019" w:hanging="1800"/>
      </w:pPr>
      <w:rPr>
        <w:rFonts w:cs="Times New Roman" w:hint="default"/>
      </w:rPr>
    </w:lvl>
    <w:lvl w:ilvl="8">
      <w:start w:val="1"/>
      <w:numFmt w:val="decimal"/>
      <w:isLgl/>
      <w:lvlText w:val="%1.%2.%3.%4.%5.%6.%7.%8.%9."/>
      <w:lvlJc w:val="left"/>
      <w:pPr>
        <w:ind w:left="8084" w:hanging="2160"/>
      </w:pPr>
      <w:rPr>
        <w:rFonts w:cs="Times New Roman" w:hint="default"/>
      </w:rPr>
    </w:lvl>
  </w:abstractNum>
  <w:abstractNum w:abstractNumId="5">
    <w:nsid w:val="6447530F"/>
    <w:multiLevelType w:val="hybridMultilevel"/>
    <w:tmpl w:val="A3DCD508"/>
    <w:lvl w:ilvl="0" w:tplc="52F86720">
      <w:start w:val="1"/>
      <w:numFmt w:val="decimal"/>
      <w:lvlText w:val="%1."/>
      <w:lvlJc w:val="left"/>
      <w:pPr>
        <w:ind w:left="1488" w:hanging="94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64FE2683"/>
    <w:multiLevelType w:val="hybridMultilevel"/>
    <w:tmpl w:val="68D8931C"/>
    <w:lvl w:ilvl="0" w:tplc="F23C688E">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num>
  <w:num w:numId="3">
    <w:abstractNumId w:val="4"/>
  </w:num>
  <w:num w:numId="4">
    <w:abstractNumId w:val="1"/>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rsids>
    <w:rsidRoot w:val="00F2127E"/>
    <w:rsid w:val="00015CA5"/>
    <w:rsid w:val="000203F5"/>
    <w:rsid w:val="00033515"/>
    <w:rsid w:val="00037DBF"/>
    <w:rsid w:val="00045772"/>
    <w:rsid w:val="000527EC"/>
    <w:rsid w:val="00073C88"/>
    <w:rsid w:val="0008664D"/>
    <w:rsid w:val="000A7A3B"/>
    <w:rsid w:val="000B430B"/>
    <w:rsid w:val="00124154"/>
    <w:rsid w:val="00131EF5"/>
    <w:rsid w:val="00150597"/>
    <w:rsid w:val="00150B8C"/>
    <w:rsid w:val="00157761"/>
    <w:rsid w:val="001950D6"/>
    <w:rsid w:val="001A4734"/>
    <w:rsid w:val="001E580C"/>
    <w:rsid w:val="00214E9E"/>
    <w:rsid w:val="00223F0A"/>
    <w:rsid w:val="002505A7"/>
    <w:rsid w:val="00273692"/>
    <w:rsid w:val="00275D0E"/>
    <w:rsid w:val="002828B0"/>
    <w:rsid w:val="002873C3"/>
    <w:rsid w:val="002946D2"/>
    <w:rsid w:val="00296714"/>
    <w:rsid w:val="002A4D16"/>
    <w:rsid w:val="002A5CFC"/>
    <w:rsid w:val="002B10AE"/>
    <w:rsid w:val="002B18D3"/>
    <w:rsid w:val="002B40EF"/>
    <w:rsid w:val="002E12A4"/>
    <w:rsid w:val="002E681E"/>
    <w:rsid w:val="003101CB"/>
    <w:rsid w:val="003228D8"/>
    <w:rsid w:val="00373A0A"/>
    <w:rsid w:val="0039197F"/>
    <w:rsid w:val="003C10A5"/>
    <w:rsid w:val="003C30FB"/>
    <w:rsid w:val="003C45EF"/>
    <w:rsid w:val="003D65E3"/>
    <w:rsid w:val="003E2270"/>
    <w:rsid w:val="003E27B9"/>
    <w:rsid w:val="003E4CB6"/>
    <w:rsid w:val="004115B6"/>
    <w:rsid w:val="00421D04"/>
    <w:rsid w:val="00441E3B"/>
    <w:rsid w:val="00442486"/>
    <w:rsid w:val="00445F42"/>
    <w:rsid w:val="004635D5"/>
    <w:rsid w:val="004A054D"/>
    <w:rsid w:val="004B060C"/>
    <w:rsid w:val="004B35C9"/>
    <w:rsid w:val="004D0D6D"/>
    <w:rsid w:val="004F3A3E"/>
    <w:rsid w:val="004F5C45"/>
    <w:rsid w:val="00500A88"/>
    <w:rsid w:val="00516E8C"/>
    <w:rsid w:val="0052364D"/>
    <w:rsid w:val="00523E55"/>
    <w:rsid w:val="00524EAD"/>
    <w:rsid w:val="00525A05"/>
    <w:rsid w:val="00545390"/>
    <w:rsid w:val="00551408"/>
    <w:rsid w:val="00554C0A"/>
    <w:rsid w:val="0056095C"/>
    <w:rsid w:val="00560A31"/>
    <w:rsid w:val="00591D1D"/>
    <w:rsid w:val="0059268B"/>
    <w:rsid w:val="005A4660"/>
    <w:rsid w:val="005A65A2"/>
    <w:rsid w:val="005C0AC2"/>
    <w:rsid w:val="005D3253"/>
    <w:rsid w:val="005E1054"/>
    <w:rsid w:val="005E42AB"/>
    <w:rsid w:val="005E4CF1"/>
    <w:rsid w:val="005E71C8"/>
    <w:rsid w:val="00611169"/>
    <w:rsid w:val="00645DC3"/>
    <w:rsid w:val="00673B3E"/>
    <w:rsid w:val="006757C4"/>
    <w:rsid w:val="00683D0D"/>
    <w:rsid w:val="00691D65"/>
    <w:rsid w:val="006A768F"/>
    <w:rsid w:val="006C0518"/>
    <w:rsid w:val="006C243B"/>
    <w:rsid w:val="006E079D"/>
    <w:rsid w:val="007028BB"/>
    <w:rsid w:val="00710405"/>
    <w:rsid w:val="007108DE"/>
    <w:rsid w:val="00716839"/>
    <w:rsid w:val="0072024E"/>
    <w:rsid w:val="00734CE6"/>
    <w:rsid w:val="00756A5C"/>
    <w:rsid w:val="00765F57"/>
    <w:rsid w:val="007733E4"/>
    <w:rsid w:val="00793E7A"/>
    <w:rsid w:val="007A4195"/>
    <w:rsid w:val="007B43A9"/>
    <w:rsid w:val="007B6F21"/>
    <w:rsid w:val="007D780D"/>
    <w:rsid w:val="007E5812"/>
    <w:rsid w:val="007E704A"/>
    <w:rsid w:val="008049DF"/>
    <w:rsid w:val="008108EC"/>
    <w:rsid w:val="0083317D"/>
    <w:rsid w:val="008444D2"/>
    <w:rsid w:val="00850A6E"/>
    <w:rsid w:val="00862E59"/>
    <w:rsid w:val="00863ADA"/>
    <w:rsid w:val="008802D8"/>
    <w:rsid w:val="00886D3A"/>
    <w:rsid w:val="00890F85"/>
    <w:rsid w:val="008A4C46"/>
    <w:rsid w:val="008C2479"/>
    <w:rsid w:val="008D0D7A"/>
    <w:rsid w:val="008E28FF"/>
    <w:rsid w:val="008F46A4"/>
    <w:rsid w:val="008F7041"/>
    <w:rsid w:val="0091328F"/>
    <w:rsid w:val="0091389E"/>
    <w:rsid w:val="0093198D"/>
    <w:rsid w:val="0093755E"/>
    <w:rsid w:val="00944725"/>
    <w:rsid w:val="00950FEF"/>
    <w:rsid w:val="009607C0"/>
    <w:rsid w:val="00977C11"/>
    <w:rsid w:val="009A2B3F"/>
    <w:rsid w:val="009A614F"/>
    <w:rsid w:val="009B2C18"/>
    <w:rsid w:val="009C68BA"/>
    <w:rsid w:val="009D40C0"/>
    <w:rsid w:val="009E743E"/>
    <w:rsid w:val="00A07108"/>
    <w:rsid w:val="00A2157E"/>
    <w:rsid w:val="00A6401E"/>
    <w:rsid w:val="00A97AE9"/>
    <w:rsid w:val="00AB172D"/>
    <w:rsid w:val="00AB1939"/>
    <w:rsid w:val="00AB2925"/>
    <w:rsid w:val="00AD7842"/>
    <w:rsid w:val="00AE66CD"/>
    <w:rsid w:val="00AF57F7"/>
    <w:rsid w:val="00B20BA8"/>
    <w:rsid w:val="00B20E28"/>
    <w:rsid w:val="00B33EB8"/>
    <w:rsid w:val="00B42139"/>
    <w:rsid w:val="00B453CC"/>
    <w:rsid w:val="00B57FB6"/>
    <w:rsid w:val="00B627D0"/>
    <w:rsid w:val="00B84575"/>
    <w:rsid w:val="00B97576"/>
    <w:rsid w:val="00BA05C0"/>
    <w:rsid w:val="00BA14BC"/>
    <w:rsid w:val="00BA3FFD"/>
    <w:rsid w:val="00BD1F9E"/>
    <w:rsid w:val="00BD38BB"/>
    <w:rsid w:val="00BD626F"/>
    <w:rsid w:val="00BF0E93"/>
    <w:rsid w:val="00C10DD7"/>
    <w:rsid w:val="00C364F0"/>
    <w:rsid w:val="00C4467E"/>
    <w:rsid w:val="00C45550"/>
    <w:rsid w:val="00C93401"/>
    <w:rsid w:val="00CB601E"/>
    <w:rsid w:val="00CB66F8"/>
    <w:rsid w:val="00CD1A1C"/>
    <w:rsid w:val="00CD1DAA"/>
    <w:rsid w:val="00CE50E0"/>
    <w:rsid w:val="00CF0C5C"/>
    <w:rsid w:val="00D0246A"/>
    <w:rsid w:val="00D10B1B"/>
    <w:rsid w:val="00D11B5A"/>
    <w:rsid w:val="00D134FC"/>
    <w:rsid w:val="00D32388"/>
    <w:rsid w:val="00D37B9D"/>
    <w:rsid w:val="00D516B0"/>
    <w:rsid w:val="00D55E41"/>
    <w:rsid w:val="00D70628"/>
    <w:rsid w:val="00D752B9"/>
    <w:rsid w:val="00DC7F9A"/>
    <w:rsid w:val="00DE3535"/>
    <w:rsid w:val="00DE44FD"/>
    <w:rsid w:val="00E11281"/>
    <w:rsid w:val="00E14AAC"/>
    <w:rsid w:val="00E2311A"/>
    <w:rsid w:val="00E435B0"/>
    <w:rsid w:val="00E51C41"/>
    <w:rsid w:val="00E52B37"/>
    <w:rsid w:val="00E61C24"/>
    <w:rsid w:val="00E65EA9"/>
    <w:rsid w:val="00E71CD6"/>
    <w:rsid w:val="00E85D87"/>
    <w:rsid w:val="00EA200B"/>
    <w:rsid w:val="00EB2CEA"/>
    <w:rsid w:val="00EC4752"/>
    <w:rsid w:val="00EC65D4"/>
    <w:rsid w:val="00EE06BA"/>
    <w:rsid w:val="00F05D03"/>
    <w:rsid w:val="00F2127E"/>
    <w:rsid w:val="00F25017"/>
    <w:rsid w:val="00F354EF"/>
    <w:rsid w:val="00F42B77"/>
    <w:rsid w:val="00F47ADE"/>
    <w:rsid w:val="00F64BAE"/>
    <w:rsid w:val="00F64E21"/>
    <w:rsid w:val="00F66356"/>
    <w:rsid w:val="00F66B98"/>
    <w:rsid w:val="00F72404"/>
    <w:rsid w:val="00F853F0"/>
    <w:rsid w:val="00FD061D"/>
    <w:rsid w:val="00FD7C7B"/>
    <w:rsid w:val="00FE088F"/>
    <w:rsid w:val="00FE1918"/>
    <w:rsid w:val="00FE612C"/>
    <w:rsid w:val="00FF4C26"/>
    <w:rsid w:val="00FF7736"/>
    <w:rsid w:val="00FF7E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EF5"/>
    <w:rPr>
      <w:sz w:val="24"/>
      <w:szCs w:val="24"/>
    </w:rPr>
  </w:style>
  <w:style w:type="paragraph" w:styleId="1">
    <w:name w:val="heading 1"/>
    <w:basedOn w:val="a"/>
    <w:next w:val="a"/>
    <w:link w:val="10"/>
    <w:uiPriority w:val="9"/>
    <w:qFormat/>
    <w:rsid w:val="009D40C0"/>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semiHidden/>
    <w:unhideWhenUsed/>
    <w:qFormat/>
    <w:rsid w:val="0083317D"/>
    <w:pPr>
      <w:keepNext/>
      <w:keepLines/>
      <w:spacing w:before="200"/>
      <w:jc w:val="both"/>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EC65D4"/>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EC65D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C65D4"/>
    <w:pPr>
      <w:widowControl w:val="0"/>
      <w:autoSpaceDE w:val="0"/>
      <w:autoSpaceDN w:val="0"/>
      <w:adjustRightInd w:val="0"/>
    </w:pPr>
    <w:rPr>
      <w:rFonts w:ascii="Arial" w:hAnsi="Arial" w:cs="Arial"/>
      <w:b/>
      <w:bCs/>
    </w:rPr>
  </w:style>
  <w:style w:type="paragraph" w:customStyle="1" w:styleId="ConsPlusCell">
    <w:name w:val="ConsPlusCell"/>
    <w:uiPriority w:val="99"/>
    <w:rsid w:val="00EC65D4"/>
    <w:pPr>
      <w:widowControl w:val="0"/>
      <w:autoSpaceDE w:val="0"/>
      <w:autoSpaceDN w:val="0"/>
      <w:adjustRightInd w:val="0"/>
    </w:pPr>
    <w:rPr>
      <w:rFonts w:ascii="Arial" w:hAnsi="Arial" w:cs="Arial"/>
    </w:rPr>
  </w:style>
  <w:style w:type="paragraph" w:customStyle="1" w:styleId="ConsPlusDocList">
    <w:name w:val="ConsPlusDocList"/>
    <w:uiPriority w:val="99"/>
    <w:rsid w:val="00EC65D4"/>
    <w:pPr>
      <w:widowControl w:val="0"/>
      <w:autoSpaceDE w:val="0"/>
      <w:autoSpaceDN w:val="0"/>
      <w:adjustRightInd w:val="0"/>
    </w:pPr>
    <w:rPr>
      <w:rFonts w:ascii="Courier New" w:hAnsi="Courier New" w:cs="Courier New"/>
    </w:rPr>
  </w:style>
  <w:style w:type="paragraph" w:styleId="a3">
    <w:name w:val="Balloon Text"/>
    <w:basedOn w:val="a"/>
    <w:link w:val="a4"/>
    <w:uiPriority w:val="99"/>
    <w:semiHidden/>
    <w:unhideWhenUsed/>
    <w:rsid w:val="00223F0A"/>
    <w:rPr>
      <w:rFonts w:ascii="Tahoma" w:hAnsi="Tahoma"/>
      <w:sz w:val="16"/>
      <w:szCs w:val="16"/>
    </w:rPr>
  </w:style>
  <w:style w:type="character" w:customStyle="1" w:styleId="a4">
    <w:name w:val="Текст выноски Знак"/>
    <w:link w:val="a3"/>
    <w:uiPriority w:val="99"/>
    <w:semiHidden/>
    <w:locked/>
    <w:rsid w:val="00223F0A"/>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55E41"/>
    <w:pPr>
      <w:spacing w:before="100" w:beforeAutospacing="1" w:after="100" w:afterAutospacing="1"/>
    </w:pPr>
    <w:rPr>
      <w:rFonts w:ascii="Tahoma" w:hAnsi="Tahoma" w:cs="Tahoma"/>
      <w:sz w:val="20"/>
      <w:szCs w:val="20"/>
      <w:lang w:val="en-US" w:eastAsia="en-US"/>
    </w:rPr>
  </w:style>
  <w:style w:type="character" w:customStyle="1" w:styleId="20">
    <w:name w:val="Заголовок 2 Знак"/>
    <w:link w:val="2"/>
    <w:uiPriority w:val="9"/>
    <w:semiHidden/>
    <w:rsid w:val="0083317D"/>
    <w:rPr>
      <w:rFonts w:ascii="Cambria" w:eastAsia="Times New Roman" w:hAnsi="Cambria" w:cs="Times New Roman"/>
      <w:b/>
      <w:bCs/>
      <w:color w:val="4F81BD"/>
      <w:sz w:val="26"/>
      <w:szCs w:val="26"/>
      <w:lang w:eastAsia="en-US"/>
    </w:rPr>
  </w:style>
  <w:style w:type="paragraph" w:styleId="a5">
    <w:name w:val="List Paragraph"/>
    <w:basedOn w:val="a"/>
    <w:uiPriority w:val="99"/>
    <w:qFormat/>
    <w:rsid w:val="00CF0C5C"/>
    <w:pPr>
      <w:ind w:left="720"/>
      <w:contextualSpacing/>
      <w:jc w:val="center"/>
    </w:pPr>
    <w:rPr>
      <w:rFonts w:ascii="Calibri" w:eastAsia="Calibri" w:hAnsi="Calibri"/>
      <w:sz w:val="22"/>
      <w:szCs w:val="22"/>
      <w:lang w:eastAsia="en-US"/>
    </w:rPr>
  </w:style>
  <w:style w:type="character" w:customStyle="1" w:styleId="ConsPlusNormal0">
    <w:name w:val="ConsPlusNormal Знак"/>
    <w:link w:val="ConsPlusNormal"/>
    <w:uiPriority w:val="99"/>
    <w:locked/>
    <w:rsid w:val="00EB2CEA"/>
    <w:rPr>
      <w:rFonts w:ascii="Arial" w:hAnsi="Arial" w:cs="Arial"/>
      <w:lang w:val="ru-RU" w:eastAsia="ru-RU" w:bidi="ar-SA"/>
    </w:rPr>
  </w:style>
  <w:style w:type="paragraph" w:styleId="a6">
    <w:name w:val="header"/>
    <w:basedOn w:val="a"/>
    <w:link w:val="a7"/>
    <w:uiPriority w:val="99"/>
    <w:unhideWhenUsed/>
    <w:rsid w:val="00545390"/>
    <w:pPr>
      <w:tabs>
        <w:tab w:val="center" w:pos="4677"/>
        <w:tab w:val="right" w:pos="9355"/>
      </w:tabs>
    </w:pPr>
  </w:style>
  <w:style w:type="character" w:customStyle="1" w:styleId="a7">
    <w:name w:val="Верхний колонтитул Знак"/>
    <w:link w:val="a6"/>
    <w:uiPriority w:val="99"/>
    <w:rsid w:val="00545390"/>
    <w:rPr>
      <w:sz w:val="24"/>
      <w:szCs w:val="24"/>
    </w:rPr>
  </w:style>
  <w:style w:type="paragraph" w:styleId="a8">
    <w:name w:val="footer"/>
    <w:basedOn w:val="a"/>
    <w:link w:val="a9"/>
    <w:uiPriority w:val="99"/>
    <w:unhideWhenUsed/>
    <w:rsid w:val="00545390"/>
    <w:pPr>
      <w:tabs>
        <w:tab w:val="center" w:pos="4677"/>
        <w:tab w:val="right" w:pos="9355"/>
      </w:tabs>
    </w:pPr>
  </w:style>
  <w:style w:type="character" w:customStyle="1" w:styleId="a9">
    <w:name w:val="Нижний колонтитул Знак"/>
    <w:link w:val="a8"/>
    <w:uiPriority w:val="99"/>
    <w:rsid w:val="00545390"/>
    <w:rPr>
      <w:sz w:val="24"/>
      <w:szCs w:val="24"/>
    </w:rPr>
  </w:style>
  <w:style w:type="character" w:customStyle="1" w:styleId="10">
    <w:name w:val="Заголовок 1 Знак"/>
    <w:link w:val="1"/>
    <w:uiPriority w:val="9"/>
    <w:rsid w:val="009D40C0"/>
    <w:rPr>
      <w:rFonts w:ascii="Calibri Light" w:eastAsia="Times New Roman" w:hAnsi="Calibri Light" w:cs="Times New Roman"/>
      <w:b/>
      <w:bCs/>
      <w:kern w:val="32"/>
      <w:sz w:val="32"/>
      <w:szCs w:val="32"/>
    </w:rPr>
  </w:style>
  <w:style w:type="paragraph" w:customStyle="1" w:styleId="aa">
    <w:name w:val="Заголовок"/>
    <w:basedOn w:val="a"/>
    <w:link w:val="ab"/>
    <w:uiPriority w:val="99"/>
    <w:qFormat/>
    <w:rsid w:val="009D40C0"/>
    <w:pPr>
      <w:jc w:val="center"/>
    </w:pPr>
    <w:rPr>
      <w:b/>
      <w:bCs/>
      <w:sz w:val="28"/>
    </w:rPr>
  </w:style>
  <w:style w:type="character" w:customStyle="1" w:styleId="ab">
    <w:name w:val="Заголовок Знак"/>
    <w:link w:val="aa"/>
    <w:uiPriority w:val="99"/>
    <w:rsid w:val="009D40C0"/>
    <w:rPr>
      <w:b/>
      <w:bCs/>
      <w:sz w:val="28"/>
      <w:szCs w:val="24"/>
    </w:rPr>
  </w:style>
  <w:style w:type="paragraph" w:customStyle="1" w:styleId="11">
    <w:name w:val="Без интервала1"/>
    <w:uiPriority w:val="99"/>
    <w:rsid w:val="009D40C0"/>
    <w:rPr>
      <w:rFonts w:ascii="Calibri" w:hAnsi="Calibri" w:cs="Calibri"/>
      <w:sz w:val="22"/>
      <w:szCs w:val="22"/>
    </w:rPr>
  </w:style>
  <w:style w:type="character" w:styleId="ac">
    <w:name w:val="Strong"/>
    <w:uiPriority w:val="99"/>
    <w:qFormat/>
    <w:rsid w:val="009D40C0"/>
    <w:rPr>
      <w:rFonts w:cs="Times New Roman"/>
      <w:b/>
      <w:bCs/>
    </w:rPr>
  </w:style>
</w:styles>
</file>

<file path=word/webSettings.xml><?xml version="1.0" encoding="utf-8"?>
<w:webSettings xmlns:r="http://schemas.openxmlformats.org/officeDocument/2006/relationships" xmlns:w="http://schemas.openxmlformats.org/wordprocessingml/2006/main">
  <w:divs>
    <w:div w:id="12711612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1E828-F448-464A-BBCB-DCCEF5E1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2646</Words>
  <Characters>20903</Characters>
  <Application>Microsoft Office Word</Application>
  <DocSecurity>0</DocSecurity>
  <Lines>174</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МО "Холмогорское"</Company>
  <LinksUpToDate>false</LinksUpToDate>
  <CharactersWithSpaces>23502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USER</cp:lastModifiedBy>
  <cp:revision>2</cp:revision>
  <cp:lastPrinted>2025-08-06T12:15:00Z</cp:lastPrinted>
  <dcterms:created xsi:type="dcterms:W3CDTF">2026-02-16T06:54:00Z</dcterms:created>
  <dcterms:modified xsi:type="dcterms:W3CDTF">2026-02-16T06:54:00Z</dcterms:modified>
</cp:coreProperties>
</file>