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34AFF" w:rsidRDefault="00A34AFF">
      <w:pPr>
        <w:pStyle w:val="Heading1"/>
        <w:rPr>
          <w:sz w:val="28"/>
          <w:szCs w:val="28"/>
        </w:rPr>
      </w:pP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AFF" w:rsidRDefault="00A34AFF"/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27 января  2023                                 №0</w:t>
      </w:r>
      <w:r w:rsidR="0072193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п. Овощной</w:t>
      </w:r>
    </w:p>
    <w:p w:rsidR="00A34AFF" w:rsidRDefault="00A34AFF">
      <w:pPr>
        <w:rPr>
          <w:sz w:val="28"/>
          <w:szCs w:val="28"/>
        </w:rPr>
      </w:pP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Обильненского сельского поселения от 30.10.2018г. №1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A34AFF" w:rsidRDefault="00E72946">
      <w:pPr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2193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AFF" w:rsidRDefault="00A3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 «Об утверждении Перечня муниципальных программ Обильненского сельского поселения»,  </w:t>
      </w:r>
      <w:r>
        <w:rPr>
          <w:rFonts w:ascii="Times New Roman" w:hAnsi="Times New Roman" w:cs="Times New Roman"/>
          <w:sz w:val="28"/>
          <w:szCs w:val="28"/>
        </w:rPr>
        <w:t>а также решением собрания депутатов Обильненского сельского поселения от 26.12.2022 №42 «О бюджете Обильненского сельского поселения Азовского района на 2023 год и плановый период 2024 и 2025 годов»</w:t>
      </w:r>
    </w:p>
    <w:p w:rsidR="00A34AFF" w:rsidRDefault="00E7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постановление Администрации Обильненского сельского поселения от 23.10.2018г. №161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2193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приложении № 1 к постановлению администрации Обильненского сельского поселения от 30.10.2018г. № 15</w:t>
      </w:r>
      <w:r w:rsidR="00721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«Ресурсное обеспечение муниципальной программы» изложить в новой редакции:</w:t>
      </w:r>
    </w:p>
    <w:p w:rsidR="00A34AFF" w:rsidRDefault="00A3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34AFF">
        <w:tc>
          <w:tcPr>
            <w:tcW w:w="2410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Pr="0072193E" w:rsidRDefault="00E72946" w:rsidP="0072193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F74A79">
              <w:rPr>
                <w:rFonts w:ascii="Times New Roman" w:hAnsi="Times New Roman"/>
                <w:sz w:val="28"/>
                <w:szCs w:val="28"/>
              </w:rPr>
              <w:t>206</w:t>
            </w:r>
            <w:r w:rsidR="00047487" w:rsidRPr="0072193E">
              <w:rPr>
                <w:rFonts w:ascii="Times New Roman" w:hAnsi="Times New Roman"/>
                <w:sz w:val="28"/>
                <w:szCs w:val="28"/>
              </w:rPr>
              <w:t>,0</w:t>
            </w:r>
            <w:r w:rsidRPr="0072193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2019 год – 21,0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2020 год – 35,0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2021 год – 1,0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2022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2023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2024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32,0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30,0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2026 год – 10,0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2027 год – 10,0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2028 год – 10,0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2029 год – 10,0 тыс. рублей;</w:t>
            </w:r>
          </w:p>
          <w:p w:rsidR="00047487" w:rsidRPr="0072193E" w:rsidRDefault="0072193E" w:rsidP="0072193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2030 год – 10,0 тыс. рублей.</w:t>
            </w:r>
            <w:r w:rsidR="00047487" w:rsidRPr="00721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AFF" w:rsidRPr="0072193E" w:rsidRDefault="00A34AFF" w:rsidP="0072193E">
            <w:pPr>
              <w:pStyle w:val="af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34AFF">
        <w:tc>
          <w:tcPr>
            <w:tcW w:w="2410" w:type="dxa"/>
            <w:tcMar>
              <w:bottom w:w="57" w:type="dxa"/>
            </w:tcMar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34AFF" w:rsidRDefault="00E729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В приложении № 1 к постановлению администрации Обильненского сельского поселения от 30.10.2018 № 15</w:t>
      </w:r>
      <w:r w:rsidR="0072193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 подпрограммы» изложить в новой редакции:</w:t>
      </w:r>
    </w:p>
    <w:p w:rsidR="00A34AFF" w:rsidRDefault="00A34A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34AFF">
        <w:trPr>
          <w:trHeight w:val="20"/>
        </w:trPr>
        <w:tc>
          <w:tcPr>
            <w:tcW w:w="241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поселения – </w:t>
            </w:r>
            <w:r w:rsidR="00F7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2019 год – 21,0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2020 год – 35,0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2021 год – </w:t>
            </w:r>
            <w:r w:rsidR="003509E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32,0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30,0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2026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2027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2028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2029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2030 год – 10,0 тыс. рублей.</w:t>
            </w:r>
            <w:r w:rsidRPr="00721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AFF" w:rsidRDefault="00A34AFF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Приложения №3, 4  к постановлению администрации Обильненского сельского поселения от 30.10.2018г. № 15</w:t>
      </w:r>
      <w:r w:rsidR="00721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A34AFF" w:rsidRDefault="00A34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D3306A" w:rsidRP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06A" w:rsidRPr="00D3306A">
          <w:pgSz w:w="11907" w:h="16840"/>
          <w:pgMar w:top="993" w:right="720" w:bottom="851" w:left="102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                                         В.Н.Кайстров 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>Обильненского сельского поселения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 xml:space="preserve">«Обеспечение общественного порядка 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72193E" w:rsidRPr="00EB4190" w:rsidRDefault="0072193E" w:rsidP="0072193E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72193E" w:rsidRPr="00F74A79" w:rsidRDefault="0072193E" w:rsidP="0072193E">
      <w:pPr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caps/>
          <w:kern w:val="2"/>
          <w:sz w:val="18"/>
          <w:szCs w:val="18"/>
        </w:rPr>
        <w:t>Расходы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br/>
        <w:t xml:space="preserve">местного бюджета на реализацию муниципальной программы </w:t>
      </w:r>
    </w:p>
    <w:p w:rsidR="0072193E" w:rsidRPr="00F74A79" w:rsidRDefault="0072193E" w:rsidP="0072193E">
      <w:pPr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kern w:val="2"/>
          <w:sz w:val="18"/>
          <w:szCs w:val="18"/>
        </w:rPr>
        <w:t>Обильненского сельского поселения «</w:t>
      </w:r>
      <w:r w:rsidRPr="00F74A79">
        <w:rPr>
          <w:rFonts w:ascii="Times New Roman" w:hAnsi="Times New Roman" w:cs="Times New Roman"/>
          <w:spacing w:val="-4"/>
          <w:sz w:val="18"/>
          <w:szCs w:val="18"/>
        </w:rPr>
        <w:t>Обеспечение общественного порядка и противодействие преступности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t>»</w:t>
      </w:r>
    </w:p>
    <w:p w:rsidR="0072193E" w:rsidRPr="00F74A79" w:rsidRDefault="0072193E" w:rsidP="0072193E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90" w:type="pct"/>
        <w:tblLayout w:type="fixed"/>
        <w:tblLook w:val="04A0"/>
      </w:tblPr>
      <w:tblGrid>
        <w:gridCol w:w="416"/>
        <w:gridCol w:w="2390"/>
        <w:gridCol w:w="1566"/>
        <w:gridCol w:w="431"/>
        <w:gridCol w:w="510"/>
        <w:gridCol w:w="764"/>
        <w:gridCol w:w="428"/>
        <w:gridCol w:w="836"/>
        <w:gridCol w:w="696"/>
        <w:gridCol w:w="693"/>
        <w:gridCol w:w="692"/>
        <w:gridCol w:w="693"/>
        <w:gridCol w:w="694"/>
        <w:gridCol w:w="694"/>
        <w:gridCol w:w="692"/>
        <w:gridCol w:w="693"/>
        <w:gridCol w:w="693"/>
        <w:gridCol w:w="693"/>
        <w:gridCol w:w="693"/>
        <w:gridCol w:w="693"/>
      </w:tblGrid>
      <w:tr w:rsidR="0072193E" w:rsidRPr="00F74A79" w:rsidTr="00934C57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ind w:right="-76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Объем расходов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2193E" w:rsidRPr="00F74A79" w:rsidTr="00934C57">
        <w:trPr>
          <w:trHeight w:val="56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  <w:lang w:val="en-US"/>
              </w:rPr>
              <w:t>I</w:t>
            </w: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 Обильненского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206,0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21,0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35,0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Подпрограмма 1 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</w:t>
            </w:r>
            <w:r w:rsidRPr="00F74A7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70,0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6</w:t>
            </w:r>
            <w:r w:rsidR="0072193E"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</w:t>
            </w:r>
            <w:r w:rsid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934C57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1.1.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ОМ  1.1. 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«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0310028290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64,0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ОМ 1..2. </w:t>
            </w:r>
          </w:p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ОМ  1.3. 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«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добровольных народных дружин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0310028830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Подпрограмма 2 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«Противодействие коррупции</w:t>
            </w:r>
            <w:r w:rsidRPr="00F74A7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124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ОМ 2.1. </w:t>
            </w:r>
          </w:p>
          <w:p w:rsidR="0072193E" w:rsidRPr="00F74A79" w:rsidRDefault="0072193E" w:rsidP="00934C5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овершенствование правового регулирования в сфере противодействия коррупции на территории Обильненского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2.2.</w:t>
            </w:r>
          </w:p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политики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2.3. «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Антикоррупционная экспертиза муниципальных нормативных правовых актов Обильненского сельского поселения и их проектов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2.4.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органах местного самоуправления Обильненского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2.5.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органов местного самоуправления Обильненского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Подпрограмма 3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3.1.</w:t>
            </w:r>
          </w:p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3.2.</w:t>
            </w:r>
          </w:p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Подпрограмма 4. «Гармонизация межнациональных отношений на территории Обильненского сельского поселения»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4.1.</w:t>
            </w:r>
          </w:p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Style w:val="afff3"/>
                <w:rFonts w:ascii="Times New Roman" w:eastAsia="Arial Unicode MS" w:hAnsi="Times New Roman" w:cs="Times New Roman"/>
                <w:b w:val="0"/>
                <w:sz w:val="18"/>
                <w:szCs w:val="18"/>
              </w:rPr>
              <w:t>Гармонизации межнациональных отношений</w:t>
            </w:r>
            <w:r w:rsidRPr="00F74A7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межэтнических конфликтов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951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C44C2D" w:rsidTr="00934C57">
        <w:trPr>
          <w:trHeight w:val="312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C44C2D" w:rsidRDefault="0072193E" w:rsidP="00934C57">
            <w:pPr>
              <w:jc w:val="center"/>
              <w:outlineLvl w:val="1"/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outlineLvl w:val="1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C44C2D" w:rsidRDefault="0072193E" w:rsidP="00934C57"/>
        </w:tc>
        <w:tc>
          <w:tcPr>
            <w:tcW w:w="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8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8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8"/>
              </w:rPr>
            </w:pPr>
          </w:p>
        </w:tc>
      </w:tr>
    </w:tbl>
    <w:p w:rsidR="0072193E" w:rsidRDefault="0072193E" w:rsidP="0072193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193E" w:rsidRPr="00F74A79" w:rsidRDefault="0072193E" w:rsidP="0072193E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18"/>
          <w:szCs w:val="18"/>
        </w:rPr>
      </w:pPr>
    </w:p>
    <w:p w:rsidR="0072193E" w:rsidRPr="00F74A79" w:rsidRDefault="0072193E" w:rsidP="0072193E">
      <w:pPr>
        <w:ind w:left="8647"/>
        <w:jc w:val="right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kern w:val="2"/>
          <w:sz w:val="18"/>
          <w:szCs w:val="18"/>
        </w:rPr>
        <w:lastRenderedPageBreak/>
        <w:t>Приложение № 4</w:t>
      </w:r>
    </w:p>
    <w:p w:rsidR="0072193E" w:rsidRPr="00F74A79" w:rsidRDefault="0072193E" w:rsidP="0072193E">
      <w:pPr>
        <w:ind w:left="8647"/>
        <w:jc w:val="right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kern w:val="2"/>
          <w:sz w:val="18"/>
          <w:szCs w:val="18"/>
        </w:rPr>
        <w:t>к муниципальной программе Обильненского сельского поселения «</w:t>
      </w:r>
      <w:r w:rsidRPr="00F74A79">
        <w:rPr>
          <w:rFonts w:ascii="Times New Roman" w:hAnsi="Times New Roman" w:cs="Times New Roman"/>
          <w:spacing w:val="-4"/>
          <w:sz w:val="18"/>
          <w:szCs w:val="18"/>
        </w:rPr>
        <w:t>Обеспечение общественного порядка и противодействие преступности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t>»</w:t>
      </w:r>
    </w:p>
    <w:p w:rsidR="0072193E" w:rsidRPr="00F74A79" w:rsidRDefault="0072193E" w:rsidP="0072193E">
      <w:pPr>
        <w:jc w:val="center"/>
        <w:rPr>
          <w:rFonts w:ascii="Times New Roman" w:hAnsi="Times New Roman" w:cs="Times New Roman"/>
          <w:sz w:val="18"/>
          <w:szCs w:val="18"/>
        </w:rPr>
      </w:pPr>
      <w:r w:rsidRPr="00F74A79">
        <w:rPr>
          <w:rFonts w:ascii="Times New Roman" w:hAnsi="Times New Roman" w:cs="Times New Roman"/>
          <w:caps/>
          <w:kern w:val="2"/>
          <w:sz w:val="18"/>
          <w:szCs w:val="18"/>
        </w:rPr>
        <w:t>Расходы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br/>
        <w:t>бюджета на реализацию муниципальной программы Обильненского сельского поселения «</w:t>
      </w:r>
      <w:r w:rsidRPr="00F74A79">
        <w:rPr>
          <w:rFonts w:ascii="Times New Roman" w:hAnsi="Times New Roman" w:cs="Times New Roman"/>
          <w:spacing w:val="-4"/>
          <w:sz w:val="18"/>
          <w:szCs w:val="18"/>
        </w:rPr>
        <w:t>Обеспечение общественного порядка и противодействие преступности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t>»</w:t>
      </w:r>
    </w:p>
    <w:tbl>
      <w:tblPr>
        <w:tblW w:w="505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93"/>
        <w:gridCol w:w="2116"/>
        <w:gridCol w:w="1241"/>
        <w:gridCol w:w="725"/>
        <w:gridCol w:w="697"/>
        <w:gridCol w:w="697"/>
        <w:gridCol w:w="695"/>
        <w:gridCol w:w="697"/>
        <w:gridCol w:w="696"/>
        <w:gridCol w:w="696"/>
        <w:gridCol w:w="709"/>
        <w:gridCol w:w="697"/>
        <w:gridCol w:w="697"/>
        <w:gridCol w:w="696"/>
        <w:gridCol w:w="697"/>
      </w:tblGrid>
      <w:tr w:rsidR="0072193E" w:rsidRPr="00F74A79" w:rsidTr="003509E1">
        <w:trPr>
          <w:tblHeader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Источник</w:t>
            </w:r>
          </w:p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2193E" w:rsidRPr="00F74A79" w:rsidTr="003509E1">
        <w:trPr>
          <w:tblHeader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72193E" w:rsidRPr="00F74A79" w:rsidTr="003509E1">
        <w:trPr>
          <w:tblHeader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3509E1" w:rsidRPr="00F74A79" w:rsidTr="003509E1">
        <w:trPr>
          <w:trHeight w:val="648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 Обильненского сельского поселения «</w:t>
            </w:r>
            <w:r w:rsidRPr="00F74A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Обеспечение общественного порядка и противодействие преступности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3509E1">
        <w:trPr>
          <w:trHeight w:val="357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3509E1" w:rsidRPr="00F74A79" w:rsidTr="003509E1">
        <w:trPr>
          <w:trHeight w:val="233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 1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Профилактика экстремизма и терроризма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6</w:t>
            </w: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3509E1">
        <w:trPr>
          <w:trHeight w:val="272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c>
          <w:tcPr>
            <w:tcW w:w="3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6</w:t>
            </w: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3509E1">
        <w:trPr>
          <w:trHeight w:val="309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 2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rPr>
          <w:trHeight w:val="290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rPr>
          <w:trHeight w:val="244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 3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3509E1">
        <w:trPr>
          <w:trHeight w:val="281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rPr>
          <w:trHeight w:val="374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3509E1">
        <w:trPr>
          <w:trHeight w:val="374"/>
        </w:trPr>
        <w:tc>
          <w:tcPr>
            <w:tcW w:w="3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Подпрограмма 4. «Гармонизация межнациональных отношений на территории Обильненского сельского поселения»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rPr>
          <w:trHeight w:val="374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rPr>
          <w:trHeight w:val="283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</w:tbl>
    <w:p w:rsidR="0072193E" w:rsidRPr="001206F1" w:rsidRDefault="0072193E" w:rsidP="0072193E">
      <w:pPr>
        <w:rPr>
          <w:sz w:val="28"/>
          <w:szCs w:val="28"/>
        </w:rPr>
      </w:pPr>
    </w:p>
    <w:p w:rsidR="00A34AFF" w:rsidRPr="00047487" w:rsidRDefault="00D3306A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                                                О.А.Кирпичева</w:t>
      </w:r>
    </w:p>
    <w:p w:rsidR="00A34AFF" w:rsidRDefault="00A34AF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4AFF" w:rsidSect="00047487">
      <w:pgSz w:w="16840" w:h="11907" w:orient="landscape"/>
      <w:pgMar w:top="454" w:right="53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0B" w:rsidRDefault="00802B0B">
      <w:pPr>
        <w:spacing w:after="0" w:line="240" w:lineRule="auto"/>
      </w:pPr>
      <w:r>
        <w:separator/>
      </w:r>
    </w:p>
  </w:endnote>
  <w:endnote w:type="continuationSeparator" w:id="0">
    <w:p w:rsidR="00802B0B" w:rsidRDefault="008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0B" w:rsidRDefault="00802B0B">
      <w:pPr>
        <w:spacing w:after="0" w:line="240" w:lineRule="auto"/>
      </w:pPr>
      <w:r>
        <w:separator/>
      </w:r>
    </w:p>
  </w:footnote>
  <w:footnote w:type="continuationSeparator" w:id="0">
    <w:p w:rsidR="00802B0B" w:rsidRDefault="0080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B4"/>
    <w:multiLevelType w:val="hybridMultilevel"/>
    <w:tmpl w:val="AC20ED2A"/>
    <w:lvl w:ilvl="0" w:tplc="F61889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992A3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86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6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61C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837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AA1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7B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A75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365E"/>
    <w:multiLevelType w:val="hybridMultilevel"/>
    <w:tmpl w:val="F4D64448"/>
    <w:lvl w:ilvl="0" w:tplc="FDF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6208">
      <w:start w:val="1"/>
      <w:numFmt w:val="lowerLetter"/>
      <w:lvlText w:val="%2."/>
      <w:lvlJc w:val="left"/>
      <w:pPr>
        <w:ind w:left="1440" w:hanging="360"/>
      </w:pPr>
    </w:lvl>
    <w:lvl w:ilvl="2" w:tplc="3EF0CC0E">
      <w:start w:val="1"/>
      <w:numFmt w:val="lowerRoman"/>
      <w:lvlText w:val="%3."/>
      <w:lvlJc w:val="right"/>
      <w:pPr>
        <w:ind w:left="2160" w:hanging="180"/>
      </w:pPr>
    </w:lvl>
    <w:lvl w:ilvl="3" w:tplc="ED42B22A">
      <w:start w:val="1"/>
      <w:numFmt w:val="decimal"/>
      <w:lvlText w:val="%4."/>
      <w:lvlJc w:val="left"/>
      <w:pPr>
        <w:ind w:left="2880" w:hanging="360"/>
      </w:pPr>
    </w:lvl>
    <w:lvl w:ilvl="4" w:tplc="8430A648">
      <w:start w:val="1"/>
      <w:numFmt w:val="lowerLetter"/>
      <w:lvlText w:val="%5."/>
      <w:lvlJc w:val="left"/>
      <w:pPr>
        <w:ind w:left="3600" w:hanging="360"/>
      </w:pPr>
    </w:lvl>
    <w:lvl w:ilvl="5" w:tplc="B6F2FAA2">
      <w:start w:val="1"/>
      <w:numFmt w:val="lowerRoman"/>
      <w:lvlText w:val="%6."/>
      <w:lvlJc w:val="right"/>
      <w:pPr>
        <w:ind w:left="4320" w:hanging="180"/>
      </w:pPr>
    </w:lvl>
    <w:lvl w:ilvl="6" w:tplc="D994B5F2">
      <w:start w:val="1"/>
      <w:numFmt w:val="decimal"/>
      <w:lvlText w:val="%7."/>
      <w:lvlJc w:val="left"/>
      <w:pPr>
        <w:ind w:left="5040" w:hanging="360"/>
      </w:pPr>
    </w:lvl>
    <w:lvl w:ilvl="7" w:tplc="9A06714E">
      <w:start w:val="1"/>
      <w:numFmt w:val="lowerLetter"/>
      <w:lvlText w:val="%8."/>
      <w:lvlJc w:val="left"/>
      <w:pPr>
        <w:ind w:left="5760" w:hanging="360"/>
      </w:pPr>
    </w:lvl>
    <w:lvl w:ilvl="8" w:tplc="4476DF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D5F"/>
    <w:multiLevelType w:val="hybridMultilevel"/>
    <w:tmpl w:val="01B288E0"/>
    <w:lvl w:ilvl="0" w:tplc="646AB42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41B2D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EA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2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4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6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22D6"/>
    <w:multiLevelType w:val="hybridMultilevel"/>
    <w:tmpl w:val="3D929A4E"/>
    <w:lvl w:ilvl="0" w:tplc="26CA5DB0">
      <w:start w:val="1"/>
      <w:numFmt w:val="decimal"/>
      <w:lvlText w:val="%1."/>
      <w:lvlJc w:val="left"/>
      <w:pPr>
        <w:ind w:left="720" w:hanging="360"/>
      </w:pPr>
    </w:lvl>
    <w:lvl w:ilvl="1" w:tplc="7DD2809A">
      <w:start w:val="1"/>
      <w:numFmt w:val="lowerLetter"/>
      <w:lvlText w:val="%2."/>
      <w:lvlJc w:val="left"/>
      <w:pPr>
        <w:ind w:left="1440" w:hanging="360"/>
      </w:pPr>
    </w:lvl>
    <w:lvl w:ilvl="2" w:tplc="094C1EDA">
      <w:start w:val="1"/>
      <w:numFmt w:val="lowerRoman"/>
      <w:lvlText w:val="%3."/>
      <w:lvlJc w:val="right"/>
      <w:pPr>
        <w:ind w:left="2160" w:hanging="180"/>
      </w:pPr>
    </w:lvl>
    <w:lvl w:ilvl="3" w:tplc="DB62CA30">
      <w:start w:val="1"/>
      <w:numFmt w:val="decimal"/>
      <w:lvlText w:val="%4."/>
      <w:lvlJc w:val="left"/>
      <w:pPr>
        <w:ind w:left="2880" w:hanging="360"/>
      </w:pPr>
    </w:lvl>
    <w:lvl w:ilvl="4" w:tplc="48904236">
      <w:start w:val="1"/>
      <w:numFmt w:val="lowerLetter"/>
      <w:lvlText w:val="%5."/>
      <w:lvlJc w:val="left"/>
      <w:pPr>
        <w:ind w:left="3600" w:hanging="360"/>
      </w:pPr>
    </w:lvl>
    <w:lvl w:ilvl="5" w:tplc="89AE7C9C">
      <w:start w:val="1"/>
      <w:numFmt w:val="lowerRoman"/>
      <w:lvlText w:val="%6."/>
      <w:lvlJc w:val="right"/>
      <w:pPr>
        <w:ind w:left="4320" w:hanging="180"/>
      </w:pPr>
    </w:lvl>
    <w:lvl w:ilvl="6" w:tplc="06C0345C">
      <w:start w:val="1"/>
      <w:numFmt w:val="decimal"/>
      <w:lvlText w:val="%7."/>
      <w:lvlJc w:val="left"/>
      <w:pPr>
        <w:ind w:left="5040" w:hanging="360"/>
      </w:pPr>
    </w:lvl>
    <w:lvl w:ilvl="7" w:tplc="FBA230CE">
      <w:start w:val="1"/>
      <w:numFmt w:val="lowerLetter"/>
      <w:lvlText w:val="%8."/>
      <w:lvlJc w:val="left"/>
      <w:pPr>
        <w:ind w:left="5760" w:hanging="360"/>
      </w:pPr>
    </w:lvl>
    <w:lvl w:ilvl="8" w:tplc="A7AAB3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973"/>
    <w:multiLevelType w:val="multilevel"/>
    <w:tmpl w:val="B6E26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F913949"/>
    <w:multiLevelType w:val="multilevel"/>
    <w:tmpl w:val="ED72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6A38DE"/>
    <w:multiLevelType w:val="hybridMultilevel"/>
    <w:tmpl w:val="DC9A9600"/>
    <w:lvl w:ilvl="0" w:tplc="ED00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00874FC">
      <w:start w:val="1"/>
      <w:numFmt w:val="lowerLetter"/>
      <w:lvlText w:val="%2."/>
      <w:lvlJc w:val="left"/>
      <w:pPr>
        <w:ind w:left="1785" w:hanging="360"/>
      </w:pPr>
    </w:lvl>
    <w:lvl w:ilvl="2" w:tplc="49BC0948">
      <w:start w:val="1"/>
      <w:numFmt w:val="lowerRoman"/>
      <w:lvlText w:val="%3."/>
      <w:lvlJc w:val="right"/>
      <w:pPr>
        <w:ind w:left="2505" w:hanging="180"/>
      </w:pPr>
    </w:lvl>
    <w:lvl w:ilvl="3" w:tplc="5CF6E42E">
      <w:start w:val="1"/>
      <w:numFmt w:val="decimal"/>
      <w:lvlText w:val="%4."/>
      <w:lvlJc w:val="left"/>
      <w:pPr>
        <w:ind w:left="3225" w:hanging="360"/>
      </w:pPr>
    </w:lvl>
    <w:lvl w:ilvl="4" w:tplc="6F80E0D0">
      <w:start w:val="1"/>
      <w:numFmt w:val="lowerLetter"/>
      <w:lvlText w:val="%5."/>
      <w:lvlJc w:val="left"/>
      <w:pPr>
        <w:ind w:left="3945" w:hanging="360"/>
      </w:pPr>
    </w:lvl>
    <w:lvl w:ilvl="5" w:tplc="4EE8A1B6">
      <w:start w:val="1"/>
      <w:numFmt w:val="lowerRoman"/>
      <w:lvlText w:val="%6."/>
      <w:lvlJc w:val="right"/>
      <w:pPr>
        <w:ind w:left="4665" w:hanging="180"/>
      </w:pPr>
    </w:lvl>
    <w:lvl w:ilvl="6" w:tplc="63C6076A">
      <w:start w:val="1"/>
      <w:numFmt w:val="decimal"/>
      <w:lvlText w:val="%7."/>
      <w:lvlJc w:val="left"/>
      <w:pPr>
        <w:ind w:left="5385" w:hanging="360"/>
      </w:pPr>
    </w:lvl>
    <w:lvl w:ilvl="7" w:tplc="BE044B48">
      <w:start w:val="1"/>
      <w:numFmt w:val="lowerLetter"/>
      <w:lvlText w:val="%8."/>
      <w:lvlJc w:val="left"/>
      <w:pPr>
        <w:ind w:left="6105" w:hanging="360"/>
      </w:pPr>
    </w:lvl>
    <w:lvl w:ilvl="8" w:tplc="63B8215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C446F"/>
    <w:multiLevelType w:val="hybridMultilevel"/>
    <w:tmpl w:val="30EADAEC"/>
    <w:lvl w:ilvl="0" w:tplc="2D5451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D7EC092">
      <w:start w:val="1"/>
      <w:numFmt w:val="lowerLetter"/>
      <w:lvlText w:val="%2."/>
      <w:lvlJc w:val="left"/>
      <w:pPr>
        <w:ind w:left="2007" w:hanging="360"/>
      </w:pPr>
    </w:lvl>
    <w:lvl w:ilvl="2" w:tplc="46D6F402">
      <w:start w:val="1"/>
      <w:numFmt w:val="lowerRoman"/>
      <w:lvlText w:val="%3."/>
      <w:lvlJc w:val="right"/>
      <w:pPr>
        <w:ind w:left="2727" w:hanging="180"/>
      </w:pPr>
    </w:lvl>
    <w:lvl w:ilvl="3" w:tplc="762E258A">
      <w:start w:val="1"/>
      <w:numFmt w:val="decimal"/>
      <w:lvlText w:val="%4."/>
      <w:lvlJc w:val="left"/>
      <w:pPr>
        <w:ind w:left="3447" w:hanging="360"/>
      </w:pPr>
    </w:lvl>
    <w:lvl w:ilvl="4" w:tplc="92704ED0">
      <w:start w:val="1"/>
      <w:numFmt w:val="lowerLetter"/>
      <w:lvlText w:val="%5."/>
      <w:lvlJc w:val="left"/>
      <w:pPr>
        <w:ind w:left="4167" w:hanging="360"/>
      </w:pPr>
    </w:lvl>
    <w:lvl w:ilvl="5" w:tplc="14E6FEA6">
      <w:start w:val="1"/>
      <w:numFmt w:val="lowerRoman"/>
      <w:lvlText w:val="%6."/>
      <w:lvlJc w:val="right"/>
      <w:pPr>
        <w:ind w:left="4887" w:hanging="180"/>
      </w:pPr>
    </w:lvl>
    <w:lvl w:ilvl="6" w:tplc="DC52B152">
      <w:start w:val="1"/>
      <w:numFmt w:val="decimal"/>
      <w:lvlText w:val="%7."/>
      <w:lvlJc w:val="left"/>
      <w:pPr>
        <w:ind w:left="5607" w:hanging="360"/>
      </w:pPr>
    </w:lvl>
    <w:lvl w:ilvl="7" w:tplc="3C86716A">
      <w:start w:val="1"/>
      <w:numFmt w:val="lowerLetter"/>
      <w:lvlText w:val="%8."/>
      <w:lvlJc w:val="left"/>
      <w:pPr>
        <w:ind w:left="6327" w:hanging="360"/>
      </w:pPr>
    </w:lvl>
    <w:lvl w:ilvl="8" w:tplc="8B665866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20A4E"/>
    <w:multiLevelType w:val="hybridMultilevel"/>
    <w:tmpl w:val="F898A07A"/>
    <w:lvl w:ilvl="0" w:tplc="19CE3FB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374004CE">
      <w:start w:val="1"/>
      <w:numFmt w:val="lowerLetter"/>
      <w:lvlText w:val="%2."/>
      <w:lvlJc w:val="left"/>
      <w:pPr>
        <w:ind w:left="1800" w:hanging="360"/>
      </w:pPr>
    </w:lvl>
    <w:lvl w:ilvl="2" w:tplc="97E480F2">
      <w:start w:val="1"/>
      <w:numFmt w:val="lowerRoman"/>
      <w:lvlText w:val="%3."/>
      <w:lvlJc w:val="right"/>
      <w:pPr>
        <w:ind w:left="2520" w:hanging="180"/>
      </w:pPr>
    </w:lvl>
    <w:lvl w:ilvl="3" w:tplc="47224B56">
      <w:start w:val="1"/>
      <w:numFmt w:val="decimal"/>
      <w:lvlText w:val="%4."/>
      <w:lvlJc w:val="left"/>
      <w:pPr>
        <w:ind w:left="3240" w:hanging="360"/>
      </w:pPr>
    </w:lvl>
    <w:lvl w:ilvl="4" w:tplc="AA1C8D7E">
      <w:start w:val="1"/>
      <w:numFmt w:val="lowerLetter"/>
      <w:lvlText w:val="%5."/>
      <w:lvlJc w:val="left"/>
      <w:pPr>
        <w:ind w:left="3960" w:hanging="360"/>
      </w:pPr>
    </w:lvl>
    <w:lvl w:ilvl="5" w:tplc="898E8B5A">
      <w:start w:val="1"/>
      <w:numFmt w:val="lowerRoman"/>
      <w:lvlText w:val="%6."/>
      <w:lvlJc w:val="right"/>
      <w:pPr>
        <w:ind w:left="4680" w:hanging="180"/>
      </w:pPr>
    </w:lvl>
    <w:lvl w:ilvl="6" w:tplc="923CADF8">
      <w:start w:val="1"/>
      <w:numFmt w:val="decimal"/>
      <w:lvlText w:val="%7."/>
      <w:lvlJc w:val="left"/>
      <w:pPr>
        <w:ind w:left="5400" w:hanging="360"/>
      </w:pPr>
    </w:lvl>
    <w:lvl w:ilvl="7" w:tplc="AE9C0B96">
      <w:start w:val="1"/>
      <w:numFmt w:val="lowerLetter"/>
      <w:lvlText w:val="%8."/>
      <w:lvlJc w:val="left"/>
      <w:pPr>
        <w:ind w:left="6120" w:hanging="360"/>
      </w:pPr>
    </w:lvl>
    <w:lvl w:ilvl="8" w:tplc="B6963E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7CF0"/>
    <w:multiLevelType w:val="hybridMultilevel"/>
    <w:tmpl w:val="4B4AE326"/>
    <w:lvl w:ilvl="0" w:tplc="EABA7DE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58C5B8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F88E30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E56A91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B3EB60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6F0878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942A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4F6F67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48C402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6460E66"/>
    <w:multiLevelType w:val="hybridMultilevel"/>
    <w:tmpl w:val="120CA4E8"/>
    <w:lvl w:ilvl="0" w:tplc="E3AAB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F4683A4">
      <w:start w:val="1"/>
      <w:numFmt w:val="lowerLetter"/>
      <w:lvlText w:val="%2."/>
      <w:lvlJc w:val="left"/>
      <w:pPr>
        <w:ind w:left="1440" w:hanging="360"/>
      </w:pPr>
    </w:lvl>
    <w:lvl w:ilvl="2" w:tplc="A606BEFA">
      <w:start w:val="1"/>
      <w:numFmt w:val="lowerRoman"/>
      <w:lvlText w:val="%3."/>
      <w:lvlJc w:val="right"/>
      <w:pPr>
        <w:ind w:left="2160" w:hanging="180"/>
      </w:pPr>
    </w:lvl>
    <w:lvl w:ilvl="3" w:tplc="27C40110">
      <w:start w:val="1"/>
      <w:numFmt w:val="decimal"/>
      <w:lvlText w:val="%4."/>
      <w:lvlJc w:val="left"/>
      <w:pPr>
        <w:ind w:left="2880" w:hanging="360"/>
      </w:pPr>
    </w:lvl>
    <w:lvl w:ilvl="4" w:tplc="2C52B9BC">
      <w:start w:val="1"/>
      <w:numFmt w:val="lowerLetter"/>
      <w:lvlText w:val="%5."/>
      <w:lvlJc w:val="left"/>
      <w:pPr>
        <w:ind w:left="3600" w:hanging="360"/>
      </w:pPr>
    </w:lvl>
    <w:lvl w:ilvl="5" w:tplc="0486C660">
      <w:start w:val="1"/>
      <w:numFmt w:val="lowerRoman"/>
      <w:lvlText w:val="%6."/>
      <w:lvlJc w:val="right"/>
      <w:pPr>
        <w:ind w:left="4320" w:hanging="180"/>
      </w:pPr>
    </w:lvl>
    <w:lvl w:ilvl="6" w:tplc="D7AEC494">
      <w:start w:val="1"/>
      <w:numFmt w:val="decimal"/>
      <w:lvlText w:val="%7."/>
      <w:lvlJc w:val="left"/>
      <w:pPr>
        <w:ind w:left="5040" w:hanging="360"/>
      </w:pPr>
    </w:lvl>
    <w:lvl w:ilvl="7" w:tplc="F82E9156">
      <w:start w:val="1"/>
      <w:numFmt w:val="lowerLetter"/>
      <w:lvlText w:val="%8."/>
      <w:lvlJc w:val="left"/>
      <w:pPr>
        <w:ind w:left="5760" w:hanging="360"/>
      </w:pPr>
    </w:lvl>
    <w:lvl w:ilvl="8" w:tplc="32FC6E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CB"/>
    <w:multiLevelType w:val="hybridMultilevel"/>
    <w:tmpl w:val="DF069314"/>
    <w:lvl w:ilvl="0" w:tplc="05C8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7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48D8"/>
    <w:multiLevelType w:val="hybridMultilevel"/>
    <w:tmpl w:val="82E02EE2"/>
    <w:lvl w:ilvl="0" w:tplc="0C1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29176">
      <w:start w:val="1"/>
      <w:numFmt w:val="lowerLetter"/>
      <w:lvlText w:val="%2."/>
      <w:lvlJc w:val="left"/>
      <w:pPr>
        <w:ind w:left="1440" w:hanging="360"/>
      </w:pPr>
    </w:lvl>
    <w:lvl w:ilvl="2" w:tplc="C11CCF16">
      <w:start w:val="1"/>
      <w:numFmt w:val="lowerRoman"/>
      <w:lvlText w:val="%3."/>
      <w:lvlJc w:val="right"/>
      <w:pPr>
        <w:ind w:left="2160" w:hanging="180"/>
      </w:pPr>
    </w:lvl>
    <w:lvl w:ilvl="3" w:tplc="FBCA22D4">
      <w:start w:val="1"/>
      <w:numFmt w:val="decimal"/>
      <w:lvlText w:val="%4."/>
      <w:lvlJc w:val="left"/>
      <w:pPr>
        <w:ind w:left="2880" w:hanging="360"/>
      </w:pPr>
    </w:lvl>
    <w:lvl w:ilvl="4" w:tplc="8E942706">
      <w:start w:val="1"/>
      <w:numFmt w:val="lowerLetter"/>
      <w:lvlText w:val="%5."/>
      <w:lvlJc w:val="left"/>
      <w:pPr>
        <w:ind w:left="3600" w:hanging="360"/>
      </w:pPr>
    </w:lvl>
    <w:lvl w:ilvl="5" w:tplc="8C6EFBB6">
      <w:start w:val="1"/>
      <w:numFmt w:val="lowerRoman"/>
      <w:lvlText w:val="%6."/>
      <w:lvlJc w:val="right"/>
      <w:pPr>
        <w:ind w:left="4320" w:hanging="180"/>
      </w:pPr>
    </w:lvl>
    <w:lvl w:ilvl="6" w:tplc="00809C3A">
      <w:start w:val="1"/>
      <w:numFmt w:val="decimal"/>
      <w:lvlText w:val="%7."/>
      <w:lvlJc w:val="left"/>
      <w:pPr>
        <w:ind w:left="5040" w:hanging="360"/>
      </w:pPr>
    </w:lvl>
    <w:lvl w:ilvl="7" w:tplc="D7FA12FA">
      <w:start w:val="1"/>
      <w:numFmt w:val="lowerLetter"/>
      <w:lvlText w:val="%8."/>
      <w:lvlJc w:val="left"/>
      <w:pPr>
        <w:ind w:left="5760" w:hanging="360"/>
      </w:pPr>
    </w:lvl>
    <w:lvl w:ilvl="8" w:tplc="719876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8"/>
    <w:multiLevelType w:val="multilevel"/>
    <w:tmpl w:val="B1B027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14">
    <w:nsid w:val="5B72712B"/>
    <w:multiLevelType w:val="multilevel"/>
    <w:tmpl w:val="CABC22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853D8A"/>
    <w:multiLevelType w:val="multilevel"/>
    <w:tmpl w:val="5FC8E1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BCA185A"/>
    <w:multiLevelType w:val="hybridMultilevel"/>
    <w:tmpl w:val="AFF25EDA"/>
    <w:lvl w:ilvl="0" w:tplc="3376C784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95EAA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9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8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4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53967"/>
    <w:multiLevelType w:val="multilevel"/>
    <w:tmpl w:val="8C7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E6FD5"/>
    <w:multiLevelType w:val="hybridMultilevel"/>
    <w:tmpl w:val="372AA30A"/>
    <w:lvl w:ilvl="0" w:tplc="440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0CD6">
      <w:start w:val="1"/>
      <w:numFmt w:val="lowerLetter"/>
      <w:lvlText w:val="%2."/>
      <w:lvlJc w:val="left"/>
      <w:pPr>
        <w:ind w:left="1440" w:hanging="360"/>
      </w:pPr>
    </w:lvl>
    <w:lvl w:ilvl="2" w:tplc="DDAED7C4">
      <w:start w:val="1"/>
      <w:numFmt w:val="lowerRoman"/>
      <w:lvlText w:val="%3."/>
      <w:lvlJc w:val="right"/>
      <w:pPr>
        <w:ind w:left="2160" w:hanging="180"/>
      </w:pPr>
    </w:lvl>
    <w:lvl w:ilvl="3" w:tplc="3466B466">
      <w:start w:val="1"/>
      <w:numFmt w:val="decimal"/>
      <w:lvlText w:val="%4."/>
      <w:lvlJc w:val="left"/>
      <w:pPr>
        <w:ind w:left="2880" w:hanging="360"/>
      </w:pPr>
    </w:lvl>
    <w:lvl w:ilvl="4" w:tplc="28B85E32">
      <w:start w:val="1"/>
      <w:numFmt w:val="lowerLetter"/>
      <w:lvlText w:val="%5."/>
      <w:lvlJc w:val="left"/>
      <w:pPr>
        <w:ind w:left="3600" w:hanging="360"/>
      </w:pPr>
    </w:lvl>
    <w:lvl w:ilvl="5" w:tplc="FB0ED196">
      <w:start w:val="1"/>
      <w:numFmt w:val="lowerRoman"/>
      <w:lvlText w:val="%6."/>
      <w:lvlJc w:val="right"/>
      <w:pPr>
        <w:ind w:left="4320" w:hanging="180"/>
      </w:pPr>
    </w:lvl>
    <w:lvl w:ilvl="6" w:tplc="DF846AEE">
      <w:start w:val="1"/>
      <w:numFmt w:val="decimal"/>
      <w:lvlText w:val="%7."/>
      <w:lvlJc w:val="left"/>
      <w:pPr>
        <w:ind w:left="5040" w:hanging="360"/>
      </w:pPr>
    </w:lvl>
    <w:lvl w:ilvl="7" w:tplc="B1C6A36E">
      <w:start w:val="1"/>
      <w:numFmt w:val="lowerLetter"/>
      <w:lvlText w:val="%8."/>
      <w:lvlJc w:val="left"/>
      <w:pPr>
        <w:ind w:left="5760" w:hanging="360"/>
      </w:pPr>
    </w:lvl>
    <w:lvl w:ilvl="8" w:tplc="65F043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0432"/>
    <w:multiLevelType w:val="hybridMultilevel"/>
    <w:tmpl w:val="3426EE70"/>
    <w:lvl w:ilvl="0" w:tplc="03701FBC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B40A8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60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A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6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B22A3"/>
    <w:multiLevelType w:val="multilevel"/>
    <w:tmpl w:val="4140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671CE8"/>
    <w:multiLevelType w:val="hybridMultilevel"/>
    <w:tmpl w:val="6B7A89A4"/>
    <w:lvl w:ilvl="0" w:tplc="C55E4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14DB3C">
      <w:start w:val="1"/>
      <w:numFmt w:val="lowerLetter"/>
      <w:lvlText w:val="%2."/>
      <w:lvlJc w:val="left"/>
      <w:pPr>
        <w:ind w:left="1789" w:hanging="360"/>
      </w:pPr>
    </w:lvl>
    <w:lvl w:ilvl="2" w:tplc="0A68BD68">
      <w:start w:val="1"/>
      <w:numFmt w:val="lowerRoman"/>
      <w:lvlText w:val="%3."/>
      <w:lvlJc w:val="right"/>
      <w:pPr>
        <w:ind w:left="2509" w:hanging="180"/>
      </w:pPr>
    </w:lvl>
    <w:lvl w:ilvl="3" w:tplc="EAF2DFCA">
      <w:start w:val="1"/>
      <w:numFmt w:val="decimal"/>
      <w:lvlText w:val="%4."/>
      <w:lvlJc w:val="left"/>
      <w:pPr>
        <w:ind w:left="3229" w:hanging="360"/>
      </w:pPr>
    </w:lvl>
    <w:lvl w:ilvl="4" w:tplc="CB5C1A66">
      <w:start w:val="1"/>
      <w:numFmt w:val="lowerLetter"/>
      <w:lvlText w:val="%5."/>
      <w:lvlJc w:val="left"/>
      <w:pPr>
        <w:ind w:left="3949" w:hanging="360"/>
      </w:pPr>
    </w:lvl>
    <w:lvl w:ilvl="5" w:tplc="0486E300">
      <w:start w:val="1"/>
      <w:numFmt w:val="lowerRoman"/>
      <w:lvlText w:val="%6."/>
      <w:lvlJc w:val="right"/>
      <w:pPr>
        <w:ind w:left="4669" w:hanging="180"/>
      </w:pPr>
    </w:lvl>
    <w:lvl w:ilvl="6" w:tplc="2E085868">
      <w:start w:val="1"/>
      <w:numFmt w:val="decimal"/>
      <w:lvlText w:val="%7."/>
      <w:lvlJc w:val="left"/>
      <w:pPr>
        <w:ind w:left="5389" w:hanging="360"/>
      </w:pPr>
    </w:lvl>
    <w:lvl w:ilvl="7" w:tplc="F8823F94">
      <w:start w:val="1"/>
      <w:numFmt w:val="lowerLetter"/>
      <w:lvlText w:val="%8."/>
      <w:lvlJc w:val="left"/>
      <w:pPr>
        <w:ind w:left="6109" w:hanging="360"/>
      </w:pPr>
    </w:lvl>
    <w:lvl w:ilvl="8" w:tplc="5BD46834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73E08"/>
    <w:multiLevelType w:val="hybridMultilevel"/>
    <w:tmpl w:val="002E3424"/>
    <w:lvl w:ilvl="0" w:tplc="9234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E2A2E"/>
    <w:multiLevelType w:val="hybridMultilevel"/>
    <w:tmpl w:val="D5F807C8"/>
    <w:lvl w:ilvl="0" w:tplc="C12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D97"/>
    <w:multiLevelType w:val="hybridMultilevel"/>
    <w:tmpl w:val="227EBEDA"/>
    <w:lvl w:ilvl="0" w:tplc="3C5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50C0">
      <w:start w:val="1"/>
      <w:numFmt w:val="none"/>
      <w:lvlText w:val=""/>
      <w:lvlJc w:val="left"/>
      <w:pPr>
        <w:tabs>
          <w:tab w:val="num" w:pos="360"/>
        </w:tabs>
      </w:pPr>
    </w:lvl>
    <w:lvl w:ilvl="2" w:tplc="27C03E94">
      <w:start w:val="1"/>
      <w:numFmt w:val="none"/>
      <w:lvlText w:val=""/>
      <w:lvlJc w:val="left"/>
      <w:pPr>
        <w:tabs>
          <w:tab w:val="num" w:pos="360"/>
        </w:tabs>
      </w:pPr>
    </w:lvl>
    <w:lvl w:ilvl="3" w:tplc="273A261A">
      <w:start w:val="1"/>
      <w:numFmt w:val="none"/>
      <w:lvlText w:val=""/>
      <w:lvlJc w:val="left"/>
      <w:pPr>
        <w:tabs>
          <w:tab w:val="num" w:pos="360"/>
        </w:tabs>
      </w:pPr>
    </w:lvl>
    <w:lvl w:ilvl="4" w:tplc="F8ACA512">
      <w:start w:val="1"/>
      <w:numFmt w:val="none"/>
      <w:lvlText w:val=""/>
      <w:lvlJc w:val="left"/>
      <w:pPr>
        <w:tabs>
          <w:tab w:val="num" w:pos="360"/>
        </w:tabs>
      </w:pPr>
    </w:lvl>
    <w:lvl w:ilvl="5" w:tplc="53485C80">
      <w:start w:val="1"/>
      <w:numFmt w:val="none"/>
      <w:lvlText w:val=""/>
      <w:lvlJc w:val="left"/>
      <w:pPr>
        <w:tabs>
          <w:tab w:val="num" w:pos="360"/>
        </w:tabs>
      </w:pPr>
    </w:lvl>
    <w:lvl w:ilvl="6" w:tplc="2A3494A0">
      <w:start w:val="1"/>
      <w:numFmt w:val="none"/>
      <w:lvlText w:val=""/>
      <w:lvlJc w:val="left"/>
      <w:pPr>
        <w:tabs>
          <w:tab w:val="num" w:pos="360"/>
        </w:tabs>
      </w:pPr>
    </w:lvl>
    <w:lvl w:ilvl="7" w:tplc="2132DB8A">
      <w:start w:val="1"/>
      <w:numFmt w:val="none"/>
      <w:lvlText w:val=""/>
      <w:lvlJc w:val="left"/>
      <w:pPr>
        <w:tabs>
          <w:tab w:val="num" w:pos="360"/>
        </w:tabs>
      </w:pPr>
    </w:lvl>
    <w:lvl w:ilvl="8" w:tplc="FFD421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8041AA"/>
    <w:multiLevelType w:val="hybridMultilevel"/>
    <w:tmpl w:val="9F7A826C"/>
    <w:lvl w:ilvl="0" w:tplc="F1C25086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8"/>
      </w:rPr>
    </w:lvl>
    <w:lvl w:ilvl="1" w:tplc="9BB8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8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2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C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0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23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F"/>
    <w:rsid w:val="00047487"/>
    <w:rsid w:val="000C201E"/>
    <w:rsid w:val="0015384E"/>
    <w:rsid w:val="003222B1"/>
    <w:rsid w:val="003509E1"/>
    <w:rsid w:val="00644422"/>
    <w:rsid w:val="0072193E"/>
    <w:rsid w:val="00802B0B"/>
    <w:rsid w:val="00896A67"/>
    <w:rsid w:val="00A34AFF"/>
    <w:rsid w:val="00AB63B7"/>
    <w:rsid w:val="00D3306A"/>
    <w:rsid w:val="00DD276E"/>
    <w:rsid w:val="00E72946"/>
    <w:rsid w:val="00E9237B"/>
    <w:rsid w:val="00EE7DD6"/>
    <w:rsid w:val="00F7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34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34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34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34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34A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A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34A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AF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AF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A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A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AF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AFF"/>
    <w:rPr>
      <w:i/>
    </w:rPr>
  </w:style>
  <w:style w:type="character" w:customStyle="1" w:styleId="HeaderChar">
    <w:name w:val="Header Char"/>
    <w:basedOn w:val="a0"/>
    <w:link w:val="Header"/>
    <w:uiPriority w:val="99"/>
    <w:rsid w:val="00A34AFF"/>
  </w:style>
  <w:style w:type="character" w:customStyle="1" w:styleId="FooterChar">
    <w:name w:val="Footer Char"/>
    <w:basedOn w:val="a0"/>
    <w:link w:val="Footer"/>
    <w:uiPriority w:val="99"/>
    <w:rsid w:val="00A34AFF"/>
  </w:style>
  <w:style w:type="character" w:customStyle="1" w:styleId="CaptionChar">
    <w:name w:val="Caption Char"/>
    <w:link w:val="Footer"/>
    <w:uiPriority w:val="99"/>
    <w:rsid w:val="00A34AFF"/>
  </w:style>
  <w:style w:type="table" w:customStyle="1" w:styleId="TableGridLight">
    <w:name w:val="Table Grid Light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34AFF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A34AF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A34AFF"/>
    <w:rPr>
      <w:sz w:val="20"/>
    </w:rPr>
  </w:style>
  <w:style w:type="character" w:styleId="ab">
    <w:name w:val="endnote reference"/>
    <w:basedOn w:val="a0"/>
    <w:uiPriority w:val="99"/>
    <w:semiHidden/>
    <w:unhideWhenUsed/>
    <w:rsid w:val="00A34AFF"/>
    <w:rPr>
      <w:vertAlign w:val="superscript"/>
    </w:rPr>
  </w:style>
  <w:style w:type="paragraph" w:styleId="ac">
    <w:name w:val="TOC Heading"/>
    <w:uiPriority w:val="39"/>
    <w:unhideWhenUsed/>
    <w:rsid w:val="00A34AFF"/>
  </w:style>
  <w:style w:type="paragraph" w:styleId="ad">
    <w:name w:val="table of figures"/>
    <w:basedOn w:val="a"/>
    <w:next w:val="a"/>
    <w:uiPriority w:val="99"/>
    <w:unhideWhenUsed/>
    <w:rsid w:val="00A34AFF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A3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 2"/>
    <w:basedOn w:val="a"/>
    <w:next w:val="a"/>
    <w:link w:val="21"/>
    <w:qFormat/>
    <w:rsid w:val="00A34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"/>
    <w:qFormat/>
    <w:rsid w:val="00A34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4">
    <w:name w:val="Heading 4"/>
    <w:basedOn w:val="a"/>
    <w:next w:val="a"/>
    <w:link w:val="4"/>
    <w:qFormat/>
    <w:rsid w:val="00A34AF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qFormat/>
    <w:rsid w:val="00A34AFF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6">
    <w:name w:val="Heading 6"/>
    <w:basedOn w:val="a"/>
    <w:next w:val="a"/>
    <w:link w:val="6"/>
    <w:qFormat/>
    <w:rsid w:val="00A34AFF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next w:val="a"/>
    <w:link w:val="7"/>
    <w:qFormat/>
    <w:rsid w:val="00A34AFF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8">
    <w:name w:val="Heading 8"/>
    <w:basedOn w:val="a"/>
    <w:next w:val="a"/>
    <w:link w:val="8"/>
    <w:qFormat/>
    <w:rsid w:val="00A34AFF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9">
    <w:name w:val="Heading 9"/>
    <w:basedOn w:val="a"/>
    <w:next w:val="a"/>
    <w:link w:val="9"/>
    <w:qFormat/>
    <w:rsid w:val="00A34AF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customStyle="1" w:styleId="1">
    <w:name w:val="Заголовок 1 Знак"/>
    <w:basedOn w:val="a0"/>
    <w:link w:val="Heading1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0"/>
    <w:link w:val="Heading2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3 Знак"/>
    <w:basedOn w:val="a0"/>
    <w:link w:val="Heading3"/>
    <w:rsid w:val="00A34A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">
    <w:name w:val="Заголовок 4 Знак"/>
    <w:basedOn w:val="a0"/>
    <w:link w:val="Heading4"/>
    <w:rsid w:val="00A34AFF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">
    <w:name w:val="Заголовок 5 Знак"/>
    <w:basedOn w:val="a0"/>
    <w:link w:val="Heading5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аголовок 6 Знак"/>
    <w:basedOn w:val="a0"/>
    <w:link w:val="Heading6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Заголовок 8 Знак"/>
    <w:basedOn w:val="a0"/>
    <w:link w:val="Heading8"/>
    <w:rsid w:val="00A34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">
    <w:name w:val="Заголовок 9 Знак"/>
    <w:basedOn w:val="a0"/>
    <w:link w:val="Heading9"/>
    <w:rsid w:val="00A34AFF"/>
    <w:rPr>
      <w:rFonts w:ascii="Arial" w:eastAsia="Times New Roman" w:hAnsi="Arial" w:cs="Times New Roman"/>
    </w:rPr>
  </w:style>
  <w:style w:type="numbering" w:customStyle="1" w:styleId="10">
    <w:name w:val="Нет списка1"/>
    <w:next w:val="a2"/>
    <w:uiPriority w:val="99"/>
    <w:semiHidden/>
    <w:rsid w:val="00A34AFF"/>
  </w:style>
  <w:style w:type="paragraph" w:styleId="a3">
    <w:name w:val="Title"/>
    <w:basedOn w:val="a"/>
    <w:link w:val="ae"/>
    <w:qFormat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3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A34AFF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A34AF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34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A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34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6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Head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Foot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A34AFF"/>
  </w:style>
  <w:style w:type="paragraph" w:customStyle="1" w:styleId="ConsNormal">
    <w:name w:val="ConsNormal"/>
    <w:rsid w:val="00A34AF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34A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A34A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4AFF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rsid w:val="00A34AFF"/>
    <w:rPr>
      <w:color w:val="auto"/>
      <w:u w:val="single"/>
    </w:rPr>
  </w:style>
  <w:style w:type="character" w:customStyle="1" w:styleId="12">
    <w:name w:val="Знак Знак12"/>
    <w:rsid w:val="00A34AFF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34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Цветовое выделение"/>
    <w:rsid w:val="00A34AFF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A34AFF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A3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4AF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34AFF"/>
    <w:pPr>
      <w:widowControl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34AF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34AF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A34A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"/>
    <w:basedOn w:val="a"/>
    <w:rsid w:val="00A34AFF"/>
    <w:pPr>
      <w:widowControl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0">
    <w:name w:val="FollowedHyperlink"/>
    <w:rsid w:val="00A34AFF"/>
    <w:rPr>
      <w:color w:val="800080"/>
      <w:u w:val="single"/>
    </w:rPr>
  </w:style>
  <w:style w:type="paragraph" w:customStyle="1" w:styleId="font5">
    <w:name w:val="font5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34A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34AF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4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34AFF"/>
    <w:rPr>
      <w:rFonts w:ascii="Symbol" w:hAnsi="Symbol" w:cs="Symbol"/>
      <w:sz w:val="20"/>
      <w:szCs w:val="20"/>
    </w:rPr>
  </w:style>
  <w:style w:type="character" w:styleId="aff1">
    <w:name w:val="annotation reference"/>
    <w:rsid w:val="00A34AFF"/>
    <w:rPr>
      <w:sz w:val="18"/>
      <w:szCs w:val="18"/>
    </w:rPr>
  </w:style>
  <w:style w:type="paragraph" w:styleId="aff2">
    <w:name w:val="annotation text"/>
    <w:basedOn w:val="a"/>
    <w:link w:val="aff3"/>
    <w:rsid w:val="00A34AFF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f3">
    <w:name w:val="Текст примечания Знак"/>
    <w:basedOn w:val="a0"/>
    <w:link w:val="aff2"/>
    <w:rsid w:val="00A34AFF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3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34A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annotation subject"/>
    <w:basedOn w:val="aff2"/>
    <w:next w:val="aff2"/>
    <w:link w:val="aff5"/>
    <w:rsid w:val="00A34AFF"/>
    <w:rPr>
      <w:b/>
      <w:bCs/>
    </w:rPr>
  </w:style>
  <w:style w:type="character" w:customStyle="1" w:styleId="aff5">
    <w:name w:val="Тема примечания Знак"/>
    <w:basedOn w:val="aff3"/>
    <w:link w:val="aff4"/>
    <w:rsid w:val="00A34AFF"/>
    <w:rPr>
      <w:rFonts w:ascii="Cambria" w:eastAsia="Calibri" w:hAnsi="Cambria" w:cs="Times New Roman"/>
      <w:b/>
      <w:bCs/>
      <w:sz w:val="24"/>
      <w:szCs w:val="24"/>
    </w:rPr>
  </w:style>
  <w:style w:type="paragraph" w:styleId="13">
    <w:name w:val="toc 1"/>
    <w:basedOn w:val="a"/>
    <w:next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rsid w:val="00A34AF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toc 4"/>
    <w:basedOn w:val="a"/>
    <w:next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toc 5"/>
    <w:basedOn w:val="a"/>
    <w:next w:val="a"/>
    <w:rsid w:val="00A34AF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0">
    <w:name w:val="toc 6"/>
    <w:basedOn w:val="a"/>
    <w:next w:val="a"/>
    <w:rsid w:val="00A34AF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"/>
    <w:next w:val="a"/>
    <w:rsid w:val="00A34AF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rsid w:val="00A34AF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"/>
    <w:next w:val="a"/>
    <w:rsid w:val="00A34AF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4">
    <w:name w:val="Знак1"/>
    <w:basedOn w:val="a"/>
    <w:rsid w:val="00A34AF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ff6"/>
    <w:rsid w:val="00A34AF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6">
    <w:name w:val="Текст сноски Знак"/>
    <w:basedOn w:val="a0"/>
    <w:link w:val="a8"/>
    <w:rsid w:val="00A34A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7">
    <w:name w:val="footnote reference"/>
    <w:rsid w:val="00A34AFF"/>
    <w:rPr>
      <w:vertAlign w:val="superscript"/>
    </w:rPr>
  </w:style>
  <w:style w:type="paragraph" w:customStyle="1" w:styleId="15">
    <w:name w:val="Стиль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5">
    <w:name w:val="Стиль2"/>
    <w:basedOn w:val="15"/>
    <w:rsid w:val="00A34AFF"/>
    <w:pPr>
      <w:jc w:val="right"/>
    </w:pPr>
    <w:rPr>
      <w:sz w:val="26"/>
      <w:szCs w:val="26"/>
    </w:rPr>
  </w:style>
  <w:style w:type="character" w:customStyle="1" w:styleId="aff8">
    <w:name w:val="Знак Знак"/>
    <w:rsid w:val="00A34AFF"/>
    <w:rPr>
      <w:rFonts w:ascii="Tahoma" w:hAnsi="Tahoma" w:cs="Tahoma"/>
      <w:sz w:val="16"/>
      <w:szCs w:val="16"/>
      <w:lang w:val="en-AU" w:eastAsia="en-US"/>
    </w:rPr>
  </w:style>
  <w:style w:type="paragraph" w:styleId="aff9">
    <w:name w:val="List"/>
    <w:basedOn w:val="a"/>
    <w:rsid w:val="00A34AF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rsid w:val="00A34A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34AFF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rsid w:val="00A34A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34AFF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rsid w:val="00A34A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34AFF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a">
    <w:name w:val="Основной текст + Полужирный"/>
    <w:rsid w:val="00A34AFF"/>
    <w:rPr>
      <w:b/>
      <w:bCs/>
      <w:sz w:val="18"/>
      <w:szCs w:val="18"/>
    </w:rPr>
  </w:style>
  <w:style w:type="character" w:customStyle="1" w:styleId="51">
    <w:name w:val="Подпись к картинке (5)"/>
    <w:link w:val="510"/>
    <w:rsid w:val="00A34AFF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34AFF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link w:val="610"/>
    <w:rsid w:val="00A34A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A34AFF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b">
    <w:name w:val="Колонтитул"/>
    <w:link w:val="16"/>
    <w:rsid w:val="00A34AFF"/>
    <w:rPr>
      <w:shd w:val="clear" w:color="auto" w:fill="FFFFFF"/>
    </w:rPr>
  </w:style>
  <w:style w:type="paragraph" w:customStyle="1" w:styleId="16">
    <w:name w:val="Колонтитул1"/>
    <w:basedOn w:val="a"/>
    <w:link w:val="affb"/>
    <w:rsid w:val="00A34AFF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rsid w:val="00A34AF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rsid w:val="00A34A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A34AFF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rsid w:val="00A34AFF"/>
    <w:rPr>
      <w:b/>
      <w:bCs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34AFF"/>
    <w:pPr>
      <w:shd w:val="clear" w:color="auto" w:fill="FFFFFF"/>
      <w:spacing w:after="0" w:line="182" w:lineRule="exact"/>
    </w:pPr>
    <w:rPr>
      <w:b/>
      <w:bCs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rsid w:val="00A34A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4AFF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2">
    <w:name w:val="Заголовок №4"/>
    <w:link w:val="411"/>
    <w:rsid w:val="00A34A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A34AFF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rsid w:val="00A34AFF"/>
    <w:rPr>
      <w:shd w:val="clear" w:color="auto" w:fill="FFFFFF"/>
    </w:rPr>
  </w:style>
  <w:style w:type="paragraph" w:customStyle="1" w:styleId="511">
    <w:name w:val="Заголовок №51"/>
    <w:basedOn w:val="a"/>
    <w:link w:val="52"/>
    <w:rsid w:val="00A34AFF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rsid w:val="00A34A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34AFF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rsid w:val="00A34A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A34AFF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rsid w:val="00A34A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34AFF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rsid w:val="00A34A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A34AFF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rsid w:val="00A34A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rsid w:val="00A34A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34AFF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affc">
    <w:name w:val="Сноска"/>
    <w:link w:val="17"/>
    <w:rsid w:val="00A34AFF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c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3">
    <w:name w:val="Сноска (5)"/>
    <w:link w:val="512"/>
    <w:rsid w:val="00A34AFF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3"/>
    <w:rsid w:val="00A34AFF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34AFF"/>
    <w:rPr>
      <w:b/>
      <w:bCs/>
      <w:sz w:val="18"/>
      <w:szCs w:val="18"/>
      <w:shd w:val="clear" w:color="auto" w:fill="FFFFFF"/>
    </w:rPr>
  </w:style>
  <w:style w:type="character" w:customStyle="1" w:styleId="affd">
    <w:name w:val="Подпись к таблице"/>
    <w:link w:val="18"/>
    <w:rsid w:val="00A34AFF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d"/>
    <w:rsid w:val="00A34AFF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rsid w:val="00A34A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34AFF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rsid w:val="00A34A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34AFF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rsid w:val="00A34A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34AFF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rsid w:val="00A34A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34AFF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rsid w:val="00A34A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34AFF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rsid w:val="00A34A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34AFF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rsid w:val="00A34A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34AFF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rsid w:val="00A34A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34AFF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e">
    <w:name w:val="Рассылка"/>
    <w:basedOn w:val="a"/>
    <w:rsid w:val="00A34AF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rsid w:val="00A34A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34AFF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A34AFF"/>
    <w:rPr>
      <w:rFonts w:ascii="Franklin Gothic Medium" w:hAnsi="Franklin Gothic Medium" w:cs="Franklin Gothic Medium"/>
      <w:b/>
      <w:bCs/>
      <w:sz w:val="8"/>
      <w:szCs w:val="8"/>
      <w:shd w:val="clear" w:color="auto" w:fill="FFFFFF"/>
    </w:rPr>
  </w:style>
  <w:style w:type="paragraph" w:styleId="afff">
    <w:name w:val="List Paragraph"/>
    <w:basedOn w:val="a"/>
    <w:qFormat/>
    <w:rsid w:val="00A34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1"/>
    <w:next w:val="af1"/>
    <w:link w:val="BodyTextKeepChar"/>
    <w:rsid w:val="00A34AFF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34AF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aption">
    <w:name w:val="Caption"/>
    <w:basedOn w:val="a"/>
    <w:next w:val="af1"/>
    <w:qFormat/>
    <w:rsid w:val="00A34AF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34AFF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34A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Знак Знак1 Знак"/>
    <w:basedOn w:val="a"/>
    <w:rsid w:val="00A34AF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34A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A34AFF"/>
    <w:pPr>
      <w:widowControl w:val="0"/>
      <w:tabs>
        <w:tab w:val="num" w:pos="1307"/>
      </w:tabs>
      <w:ind w:left="1080" w:firstLine="0"/>
      <w:jc w:val="both"/>
    </w:pPr>
  </w:style>
  <w:style w:type="paragraph" w:styleId="HTML">
    <w:name w:val="HTML Preformatted"/>
    <w:basedOn w:val="a"/>
    <w:link w:val="HTML0"/>
    <w:rsid w:val="00A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4AFF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A34AFF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4AFF"/>
    <w:pPr>
      <w:widowControl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4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34A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34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34AF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34AFF"/>
    <w:pPr>
      <w:widowControl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34A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34AFF"/>
    <w:pPr>
      <w:widowControl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34A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34AFF"/>
    <w:pPr>
      <w:widowControl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34A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34AFF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rsid w:val="00A34AFF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34A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34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34AFF"/>
    <w:rPr>
      <w:rFonts w:cs="Times New Roman"/>
    </w:rPr>
  </w:style>
  <w:style w:type="character" w:customStyle="1" w:styleId="afff1">
    <w:name w:val="Основной шрифт"/>
    <w:rsid w:val="00A34AFF"/>
  </w:style>
  <w:style w:type="paragraph" w:customStyle="1" w:styleId="ed">
    <w:name w:val="дeсновdой те"/>
    <w:basedOn w:val="a"/>
    <w:rsid w:val="00A34AFF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чный"/>
    <w:basedOn w:val="a"/>
    <w:rsid w:val="00A34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3">
    <w:name w:val="Strong"/>
    <w:qFormat/>
    <w:rsid w:val="00A34AFF"/>
    <w:rPr>
      <w:b/>
    </w:rPr>
  </w:style>
  <w:style w:type="character" w:customStyle="1" w:styleId="HTMLMarkup">
    <w:name w:val="HTML Markup"/>
    <w:rsid w:val="00A34AFF"/>
    <w:rPr>
      <w:vanish/>
      <w:color w:val="FF0000"/>
    </w:rPr>
  </w:style>
  <w:style w:type="paragraph" w:customStyle="1" w:styleId="Blockquote">
    <w:name w:val="Blockquote"/>
    <w:basedOn w:val="a"/>
    <w:rsid w:val="00A34AFF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"/>
    <w:rsid w:val="00A34AFF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34AFF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A34AF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f4">
    <w:name w:val="Document Map"/>
    <w:basedOn w:val="a"/>
    <w:link w:val="afff5"/>
    <w:rsid w:val="00A34AFF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0"/>
    <w:link w:val="afff4"/>
    <w:rsid w:val="00A34A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rsid w:val="00A34AF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34AFF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6">
    <w:name w:val="Table Grid"/>
    <w:basedOn w:val="a1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A34AFF"/>
    <w:rPr>
      <w:rFonts w:ascii="Calibri" w:eastAsia="Times New Roman" w:hAnsi="Calibri" w:cs="Times New Roman"/>
      <w:lang w:eastAsia="ru-RU"/>
    </w:rPr>
  </w:style>
  <w:style w:type="character" w:customStyle="1" w:styleId="afff7">
    <w:name w:val="то что надо Знак"/>
    <w:link w:val="afff8"/>
    <w:rsid w:val="00A34AFF"/>
    <w:rPr>
      <w:sz w:val="28"/>
      <w:szCs w:val="24"/>
    </w:rPr>
  </w:style>
  <w:style w:type="paragraph" w:customStyle="1" w:styleId="afff8">
    <w:name w:val="то что надо"/>
    <w:basedOn w:val="a"/>
    <w:link w:val="afff7"/>
    <w:qFormat/>
    <w:rsid w:val="00A34AFF"/>
    <w:pPr>
      <w:widowControl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2022-02-11T10:18:00Z</dcterms:created>
  <dcterms:modified xsi:type="dcterms:W3CDTF">2023-02-07T10:59:00Z</dcterms:modified>
</cp:coreProperties>
</file>