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АДМИНИСТРАЦИЯ  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МУНИЦИПАЛЬНОГО ОБРАЗОВАНИЯ    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ОБИЛЬНЕНСКОЕ СЕЛЬСКОЕ ПОСЕЛЕНИЕ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АЗОВСКОГО РАЙОНА  РОСТОВСКОЙ ОБЛАСТИ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</w:p>
    <w:p w:rsidR="00F200DD" w:rsidRDefault="00F200DD" w:rsidP="00F200DD">
      <w:pPr>
        <w:jc w:val="center"/>
        <w:rPr>
          <w:b/>
          <w:sz w:val="28"/>
          <w:szCs w:val="28"/>
        </w:rPr>
      </w:pPr>
      <w:r w:rsidRPr="00D81CB0">
        <w:rPr>
          <w:sz w:val="28"/>
          <w:szCs w:val="28"/>
        </w:rPr>
        <w:t>ПОСТАНОВЛЕНИЕ</w:t>
      </w:r>
    </w:p>
    <w:p w:rsidR="00F200DD" w:rsidRDefault="00F200DD" w:rsidP="00F200DD">
      <w:pPr>
        <w:jc w:val="center"/>
        <w:rPr>
          <w:b/>
          <w:sz w:val="28"/>
          <w:szCs w:val="28"/>
        </w:rPr>
      </w:pPr>
    </w:p>
    <w:p w:rsidR="00F200DD" w:rsidRPr="002B65B8" w:rsidRDefault="00F200DD" w:rsidP="00F200DD">
      <w:pPr>
        <w:jc w:val="center"/>
        <w:rPr>
          <w:b/>
          <w:sz w:val="28"/>
          <w:szCs w:val="28"/>
        </w:rPr>
      </w:pPr>
    </w:p>
    <w:p w:rsidR="00CE02CC" w:rsidRDefault="006F4B72" w:rsidP="00F200D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200DD">
        <w:rPr>
          <w:sz w:val="28"/>
          <w:szCs w:val="28"/>
        </w:rPr>
        <w:t xml:space="preserve"> декабря </w:t>
      </w:r>
      <w:r w:rsidR="00F200DD" w:rsidRPr="002B65B8">
        <w:rPr>
          <w:sz w:val="28"/>
          <w:szCs w:val="28"/>
        </w:rPr>
        <w:t>20</w:t>
      </w:r>
      <w:r w:rsidR="00F200DD">
        <w:rPr>
          <w:sz w:val="28"/>
          <w:szCs w:val="28"/>
        </w:rPr>
        <w:t xml:space="preserve">22 </w:t>
      </w:r>
      <w:r w:rsidR="00F200DD" w:rsidRPr="002B65B8">
        <w:rPr>
          <w:sz w:val="28"/>
          <w:szCs w:val="28"/>
        </w:rPr>
        <w:t>год</w:t>
      </w:r>
      <w:r w:rsidR="00F200DD">
        <w:rPr>
          <w:sz w:val="28"/>
          <w:szCs w:val="28"/>
        </w:rPr>
        <w:t>а</w:t>
      </w:r>
      <w:r w:rsidR="00F200DD" w:rsidRPr="002B65B8">
        <w:rPr>
          <w:sz w:val="28"/>
          <w:szCs w:val="28"/>
        </w:rPr>
        <w:t xml:space="preserve"> </w:t>
      </w:r>
      <w:r w:rsidR="00F200DD">
        <w:rPr>
          <w:sz w:val="28"/>
          <w:szCs w:val="28"/>
        </w:rPr>
        <w:t xml:space="preserve">                    </w:t>
      </w:r>
      <w:r w:rsidR="00F200DD" w:rsidRPr="002B65B8">
        <w:rPr>
          <w:sz w:val="28"/>
          <w:szCs w:val="28"/>
        </w:rPr>
        <w:t>№</w:t>
      </w:r>
      <w:r w:rsidR="00F200DD">
        <w:rPr>
          <w:sz w:val="28"/>
          <w:szCs w:val="28"/>
        </w:rPr>
        <w:t xml:space="preserve"> </w:t>
      </w:r>
      <w:r>
        <w:rPr>
          <w:sz w:val="28"/>
          <w:szCs w:val="28"/>
        </w:rPr>
        <w:t>246</w:t>
      </w:r>
      <w:r w:rsidR="00F200DD" w:rsidRPr="002B65B8">
        <w:rPr>
          <w:sz w:val="28"/>
          <w:szCs w:val="28"/>
        </w:rPr>
        <w:t xml:space="preserve">                </w:t>
      </w:r>
      <w:r w:rsidR="00F200DD">
        <w:rPr>
          <w:sz w:val="28"/>
          <w:szCs w:val="28"/>
        </w:rPr>
        <w:t xml:space="preserve">          </w:t>
      </w:r>
      <w:r w:rsidR="00F200DD" w:rsidRPr="002B65B8">
        <w:rPr>
          <w:sz w:val="28"/>
          <w:szCs w:val="28"/>
        </w:rPr>
        <w:t xml:space="preserve"> п. Овощной</w:t>
      </w:r>
    </w:p>
    <w:p w:rsidR="00F200DD" w:rsidRPr="00A410A6" w:rsidRDefault="00F200DD" w:rsidP="00F200DD">
      <w:pPr>
        <w:jc w:val="center"/>
        <w:rPr>
          <w:b/>
        </w:rPr>
      </w:pPr>
    </w:p>
    <w:p w:rsidR="000139D6" w:rsidRPr="00F200DD" w:rsidRDefault="00CE02CC" w:rsidP="00F200DD">
      <w:pPr>
        <w:rPr>
          <w:bCs/>
          <w:sz w:val="28"/>
          <w:szCs w:val="28"/>
        </w:rPr>
      </w:pPr>
      <w:bookmarkStart w:id="0" w:name="_Hlk89933537"/>
      <w:r w:rsidRPr="00F200DD">
        <w:rPr>
          <w:bCs/>
          <w:sz w:val="28"/>
          <w:szCs w:val="28"/>
        </w:rPr>
        <w:t xml:space="preserve">Об </w:t>
      </w:r>
      <w:r w:rsidR="000139D6" w:rsidRPr="00F200DD">
        <w:rPr>
          <w:bCs/>
          <w:sz w:val="28"/>
          <w:szCs w:val="28"/>
        </w:rPr>
        <w:t xml:space="preserve">основных направлениях муниципальной </w:t>
      </w:r>
    </w:p>
    <w:p w:rsidR="00F200DD" w:rsidRDefault="000139D6" w:rsidP="00F200DD">
      <w:pPr>
        <w:rPr>
          <w:bCs/>
          <w:sz w:val="28"/>
          <w:szCs w:val="28"/>
        </w:rPr>
      </w:pPr>
      <w:r w:rsidRPr="00F200DD">
        <w:rPr>
          <w:bCs/>
          <w:sz w:val="28"/>
          <w:szCs w:val="28"/>
        </w:rPr>
        <w:t xml:space="preserve">долговой политики </w:t>
      </w:r>
      <w:r w:rsidR="00F200DD">
        <w:rPr>
          <w:bCs/>
          <w:sz w:val="28"/>
          <w:szCs w:val="28"/>
        </w:rPr>
        <w:t xml:space="preserve">МО </w:t>
      </w:r>
    </w:p>
    <w:p w:rsidR="00F200DD" w:rsidRDefault="00F200DD" w:rsidP="00F200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«Обильненское сельское поселение»</w:t>
      </w:r>
    </w:p>
    <w:p w:rsidR="00CE02CC" w:rsidRPr="00F200DD" w:rsidRDefault="000139D6" w:rsidP="00F200DD">
      <w:pPr>
        <w:rPr>
          <w:bCs/>
          <w:sz w:val="28"/>
          <w:szCs w:val="28"/>
        </w:rPr>
      </w:pPr>
      <w:r w:rsidRPr="00F200DD">
        <w:rPr>
          <w:bCs/>
          <w:sz w:val="28"/>
          <w:szCs w:val="28"/>
        </w:rPr>
        <w:t xml:space="preserve"> на 202</w:t>
      </w:r>
      <w:r w:rsidR="007C09C1" w:rsidRPr="00F200DD">
        <w:rPr>
          <w:bCs/>
          <w:sz w:val="28"/>
          <w:szCs w:val="28"/>
        </w:rPr>
        <w:t>3</w:t>
      </w:r>
      <w:r w:rsidRPr="00F200DD">
        <w:rPr>
          <w:bCs/>
          <w:sz w:val="28"/>
          <w:szCs w:val="28"/>
        </w:rPr>
        <w:t xml:space="preserve"> год</w:t>
      </w:r>
      <w:r w:rsidR="00F200DD">
        <w:rPr>
          <w:bCs/>
          <w:sz w:val="28"/>
          <w:szCs w:val="28"/>
        </w:rPr>
        <w:t xml:space="preserve"> </w:t>
      </w:r>
      <w:r w:rsidRPr="00F200DD">
        <w:rPr>
          <w:bCs/>
          <w:sz w:val="28"/>
          <w:szCs w:val="28"/>
        </w:rPr>
        <w:t>и плановый период 202</w:t>
      </w:r>
      <w:r w:rsidR="007C09C1" w:rsidRPr="00F200DD">
        <w:rPr>
          <w:bCs/>
          <w:sz w:val="28"/>
          <w:szCs w:val="28"/>
        </w:rPr>
        <w:t>4</w:t>
      </w:r>
      <w:r w:rsidRPr="00F200DD">
        <w:rPr>
          <w:bCs/>
          <w:sz w:val="28"/>
          <w:szCs w:val="28"/>
        </w:rPr>
        <w:t xml:space="preserve"> и 202</w:t>
      </w:r>
      <w:r w:rsidR="007C09C1" w:rsidRPr="00F200DD">
        <w:rPr>
          <w:bCs/>
          <w:sz w:val="28"/>
          <w:szCs w:val="28"/>
        </w:rPr>
        <w:t>5</w:t>
      </w:r>
      <w:r w:rsidRPr="00F200DD">
        <w:rPr>
          <w:bCs/>
          <w:sz w:val="28"/>
          <w:szCs w:val="28"/>
        </w:rPr>
        <w:t xml:space="preserve"> годов</w:t>
      </w:r>
      <w:bookmarkEnd w:id="0"/>
    </w:p>
    <w:p w:rsidR="00CE02CC" w:rsidRPr="00F200DD" w:rsidRDefault="00CE02CC" w:rsidP="00F200DD">
      <w:pPr>
        <w:rPr>
          <w:bCs/>
        </w:rPr>
      </w:pPr>
    </w:p>
    <w:p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:rsidR="00F200DD" w:rsidRPr="00F200DD" w:rsidRDefault="007C09C1" w:rsidP="00F200DD">
      <w:pPr>
        <w:ind w:firstLine="709"/>
        <w:jc w:val="both"/>
        <w:rPr>
          <w:sz w:val="28"/>
          <w:szCs w:val="28"/>
        </w:rPr>
      </w:pPr>
      <w:r w:rsidRPr="00F200DD">
        <w:rPr>
          <w:sz w:val="28"/>
          <w:szCs w:val="28"/>
        </w:rPr>
        <w:t xml:space="preserve">В соответствии с постановлением Администрации </w:t>
      </w:r>
      <w:r w:rsidR="00F200DD" w:rsidRPr="00F200DD">
        <w:rPr>
          <w:sz w:val="28"/>
          <w:szCs w:val="28"/>
        </w:rPr>
        <w:t xml:space="preserve">Обильненского района </w:t>
      </w:r>
      <w:r w:rsidRPr="00F200DD">
        <w:rPr>
          <w:sz w:val="28"/>
          <w:szCs w:val="28"/>
        </w:rPr>
        <w:t xml:space="preserve">от </w:t>
      </w:r>
      <w:r w:rsidR="00F200DD" w:rsidRPr="00F200DD">
        <w:rPr>
          <w:sz w:val="28"/>
          <w:szCs w:val="28"/>
        </w:rPr>
        <w:t>от 03.06.2022 № 47 «Об утверждении Порядка и сроков составления проекта бюджета Обильнкенского сельского поселения на 2023 год и на плановый период 2024 и 2025 годов»</w:t>
      </w:r>
      <w:r w:rsidRPr="00F200DD">
        <w:rPr>
          <w:sz w:val="28"/>
          <w:szCs w:val="28"/>
        </w:rPr>
        <w:t>, в целях исполнения подпункта 2.1.</w:t>
      </w:r>
      <w:r w:rsidR="00F200DD" w:rsidRPr="00F200DD">
        <w:rPr>
          <w:sz w:val="28"/>
          <w:szCs w:val="28"/>
        </w:rPr>
        <w:t>1,</w:t>
      </w:r>
      <w:r w:rsidRPr="00F200DD">
        <w:rPr>
          <w:sz w:val="28"/>
          <w:szCs w:val="28"/>
        </w:rPr>
        <w:t>2.</w:t>
      </w:r>
      <w:r w:rsidR="00F200DD" w:rsidRPr="00F200DD">
        <w:rPr>
          <w:sz w:val="28"/>
          <w:szCs w:val="28"/>
        </w:rPr>
        <w:t>1.1.1</w:t>
      </w:r>
      <w:r w:rsidRPr="00F200DD">
        <w:rPr>
          <w:sz w:val="28"/>
          <w:szCs w:val="28"/>
        </w:rPr>
        <w:t xml:space="preserve"> пункта 2.1 Соглашения</w:t>
      </w:r>
      <w:r w:rsidR="00A410A6" w:rsidRPr="00F200DD">
        <w:rPr>
          <w:sz w:val="28"/>
          <w:szCs w:val="28"/>
        </w:rPr>
        <w:t xml:space="preserve"> </w:t>
      </w:r>
      <w:r w:rsidR="00B12156" w:rsidRPr="00F200DD">
        <w:rPr>
          <w:sz w:val="28"/>
          <w:szCs w:val="28"/>
        </w:rPr>
        <w:t>«</w:t>
      </w:r>
      <w:r w:rsidR="00A410A6" w:rsidRPr="00F200DD">
        <w:rPr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 w:rsidR="00F200DD" w:rsidRPr="00F200DD">
        <w:rPr>
          <w:sz w:val="28"/>
          <w:szCs w:val="28"/>
        </w:rPr>
        <w:t xml:space="preserve">Обильненского сельского поселения </w:t>
      </w:r>
      <w:r w:rsidR="00A410A6" w:rsidRPr="00F200DD">
        <w:rPr>
          <w:sz w:val="28"/>
          <w:szCs w:val="28"/>
        </w:rPr>
        <w:t>Азовского района» от 2</w:t>
      </w:r>
      <w:r w:rsidR="00F200DD" w:rsidRPr="00F200DD">
        <w:rPr>
          <w:sz w:val="28"/>
          <w:szCs w:val="28"/>
        </w:rPr>
        <w:t>8</w:t>
      </w:r>
      <w:r w:rsidR="00A410A6" w:rsidRPr="00F200DD">
        <w:rPr>
          <w:sz w:val="28"/>
          <w:szCs w:val="28"/>
        </w:rPr>
        <w:t>.01.2022 № 1</w:t>
      </w:r>
      <w:r w:rsidR="00F200DD" w:rsidRPr="00F200DD">
        <w:rPr>
          <w:sz w:val="28"/>
          <w:szCs w:val="28"/>
        </w:rPr>
        <w:t>/13</w:t>
      </w:r>
      <w:r w:rsidR="00A410A6" w:rsidRPr="00F200DD">
        <w:rPr>
          <w:sz w:val="28"/>
          <w:szCs w:val="28"/>
        </w:rPr>
        <w:t xml:space="preserve">д, </w:t>
      </w:r>
      <w:r w:rsidR="00370401" w:rsidRPr="00F200DD">
        <w:rPr>
          <w:sz w:val="28"/>
          <w:szCs w:val="28"/>
        </w:rPr>
        <w:t xml:space="preserve">а так же в соответствии с постановлением </w:t>
      </w:r>
      <w:r w:rsidR="003020BB" w:rsidRPr="00F200DD">
        <w:rPr>
          <w:sz w:val="28"/>
          <w:szCs w:val="28"/>
        </w:rPr>
        <w:t xml:space="preserve">Правительства Ростовской области от </w:t>
      </w:r>
      <w:r w:rsidR="00A410A6" w:rsidRPr="00F200DD">
        <w:rPr>
          <w:sz w:val="28"/>
          <w:szCs w:val="28"/>
        </w:rPr>
        <w:t>21</w:t>
      </w:r>
      <w:r w:rsidR="003020BB" w:rsidRPr="00F200DD">
        <w:rPr>
          <w:sz w:val="28"/>
          <w:szCs w:val="28"/>
        </w:rPr>
        <w:t>.1</w:t>
      </w:r>
      <w:r w:rsidR="00A410A6" w:rsidRPr="00F200DD">
        <w:rPr>
          <w:sz w:val="28"/>
          <w:szCs w:val="28"/>
        </w:rPr>
        <w:t>1</w:t>
      </w:r>
      <w:r w:rsidR="003020BB" w:rsidRPr="00F200DD">
        <w:rPr>
          <w:sz w:val="28"/>
          <w:szCs w:val="28"/>
        </w:rPr>
        <w:t>.20</w:t>
      </w:r>
      <w:r w:rsidR="00370401" w:rsidRPr="00F200DD">
        <w:rPr>
          <w:sz w:val="28"/>
          <w:szCs w:val="28"/>
        </w:rPr>
        <w:t>2</w:t>
      </w:r>
      <w:r w:rsidR="00A410A6" w:rsidRPr="00F200DD">
        <w:rPr>
          <w:sz w:val="28"/>
          <w:szCs w:val="28"/>
        </w:rPr>
        <w:t>2</w:t>
      </w:r>
      <w:r w:rsidR="00370401" w:rsidRPr="00F200DD">
        <w:rPr>
          <w:sz w:val="28"/>
          <w:szCs w:val="28"/>
        </w:rPr>
        <w:t xml:space="preserve"> </w:t>
      </w:r>
      <w:r w:rsidR="003020BB" w:rsidRPr="00F200DD">
        <w:rPr>
          <w:sz w:val="28"/>
          <w:szCs w:val="28"/>
        </w:rPr>
        <w:t xml:space="preserve">№ </w:t>
      </w:r>
      <w:r w:rsidR="00727290" w:rsidRPr="00F200DD">
        <w:rPr>
          <w:sz w:val="28"/>
          <w:szCs w:val="28"/>
        </w:rPr>
        <w:t>100</w:t>
      </w:r>
      <w:r w:rsidR="00A410A6" w:rsidRPr="00F200DD">
        <w:rPr>
          <w:sz w:val="28"/>
          <w:szCs w:val="28"/>
        </w:rPr>
        <w:t>3</w:t>
      </w:r>
      <w:r w:rsidR="00370401" w:rsidRPr="00F200DD">
        <w:rPr>
          <w:sz w:val="28"/>
          <w:szCs w:val="28"/>
        </w:rPr>
        <w:t xml:space="preserve"> </w:t>
      </w:r>
      <w:r w:rsidR="003020BB" w:rsidRPr="00F200DD">
        <w:rPr>
          <w:sz w:val="28"/>
          <w:szCs w:val="28"/>
        </w:rPr>
        <w:t>«Об основных направлениях государственной долговой политики Ростовской области на 202</w:t>
      </w:r>
      <w:r w:rsidR="00A410A6" w:rsidRPr="00F200DD">
        <w:rPr>
          <w:sz w:val="28"/>
          <w:szCs w:val="28"/>
        </w:rPr>
        <w:t>3</w:t>
      </w:r>
      <w:r w:rsidR="003020BB" w:rsidRPr="00F200DD">
        <w:rPr>
          <w:sz w:val="28"/>
          <w:szCs w:val="28"/>
        </w:rPr>
        <w:t xml:space="preserve"> год и на плановый период 202</w:t>
      </w:r>
      <w:r w:rsidR="00A410A6" w:rsidRPr="00F200DD">
        <w:rPr>
          <w:sz w:val="28"/>
          <w:szCs w:val="28"/>
        </w:rPr>
        <w:t>4</w:t>
      </w:r>
      <w:r w:rsidR="003020BB" w:rsidRPr="00F200DD">
        <w:rPr>
          <w:sz w:val="28"/>
          <w:szCs w:val="28"/>
        </w:rPr>
        <w:t xml:space="preserve"> и 202</w:t>
      </w:r>
      <w:r w:rsidR="00A410A6" w:rsidRPr="00F200DD">
        <w:rPr>
          <w:sz w:val="28"/>
          <w:szCs w:val="28"/>
        </w:rPr>
        <w:t>5</w:t>
      </w:r>
      <w:r w:rsidR="003020BB" w:rsidRPr="00F200DD">
        <w:rPr>
          <w:sz w:val="28"/>
          <w:szCs w:val="28"/>
        </w:rPr>
        <w:t xml:space="preserve"> годов», </w:t>
      </w:r>
      <w:r w:rsidR="00F200DD" w:rsidRPr="00F200DD">
        <w:rPr>
          <w:sz w:val="28"/>
          <w:szCs w:val="28"/>
        </w:rPr>
        <w:t>Администрация Обильнкенского сельского поселения</w:t>
      </w:r>
    </w:p>
    <w:p w:rsidR="00F200DD" w:rsidRPr="00F200DD" w:rsidRDefault="00F200DD" w:rsidP="00F200DD">
      <w:pPr>
        <w:adjustRightInd w:val="0"/>
        <w:ind w:firstLine="709"/>
        <w:jc w:val="center"/>
        <w:rPr>
          <w:kern w:val="2"/>
          <w:sz w:val="28"/>
          <w:szCs w:val="28"/>
        </w:rPr>
      </w:pPr>
      <w:r w:rsidRPr="00F200DD">
        <w:rPr>
          <w:spacing w:val="60"/>
          <w:kern w:val="2"/>
          <w:sz w:val="28"/>
          <w:szCs w:val="28"/>
        </w:rPr>
        <w:t>ПОСТАНОВЛЯЕТ:</w:t>
      </w:r>
    </w:p>
    <w:p w:rsidR="00370401" w:rsidRPr="00A410A6" w:rsidRDefault="00370401" w:rsidP="00F200DD">
      <w:pPr>
        <w:pStyle w:val="a3"/>
        <w:ind w:right="112" w:firstLine="618"/>
      </w:pP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1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F200DD">
        <w:rPr>
          <w:sz w:val="28"/>
        </w:rPr>
        <w:t>Обильненского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1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:rsidR="00370401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F200DD">
        <w:rPr>
          <w:sz w:val="28"/>
        </w:rPr>
        <w:t>оставляю за собой.</w:t>
      </w:r>
    </w:p>
    <w:p w:rsidR="00F200DD" w:rsidRPr="00B12156" w:rsidRDefault="00F200DD" w:rsidP="00F200DD">
      <w:pPr>
        <w:pStyle w:val="a5"/>
        <w:tabs>
          <w:tab w:val="left" w:pos="1091"/>
        </w:tabs>
        <w:spacing w:before="100" w:beforeAutospacing="1"/>
        <w:ind w:left="811" w:right="119" w:firstLine="0"/>
        <w:jc w:val="both"/>
        <w:rPr>
          <w:sz w:val="28"/>
        </w:rPr>
      </w:pPr>
    </w:p>
    <w:p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:rsidR="00370401" w:rsidRPr="00B12156" w:rsidRDefault="00370401" w:rsidP="00370401">
      <w:pPr>
        <w:ind w:left="360"/>
        <w:jc w:val="both"/>
        <w:rPr>
          <w:sz w:val="28"/>
          <w:szCs w:val="28"/>
        </w:rPr>
      </w:pPr>
    </w:p>
    <w:p w:rsidR="00822ECF" w:rsidRDefault="00F200DD" w:rsidP="003704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00DD" w:rsidRPr="00B12156" w:rsidRDefault="00F200DD" w:rsidP="003704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 сельского поселения                                       А.А.Тринц</w:t>
      </w:r>
    </w:p>
    <w:p w:rsidR="00F200DD" w:rsidRDefault="00F200DD" w:rsidP="00F200DD">
      <w:pPr>
        <w:pStyle w:val="a3"/>
        <w:spacing w:before="81"/>
        <w:ind w:left="0" w:right="54" w:firstLine="0"/>
      </w:pPr>
    </w:p>
    <w:p w:rsidR="00F200DD" w:rsidRDefault="00F200DD">
      <w:pPr>
        <w:pStyle w:val="a3"/>
        <w:spacing w:before="81"/>
        <w:ind w:left="6271" w:right="54" w:firstLine="0"/>
        <w:jc w:val="center"/>
      </w:pPr>
    </w:p>
    <w:p w:rsidR="006F4B72" w:rsidRDefault="006F4B72">
      <w:pPr>
        <w:pStyle w:val="a3"/>
        <w:spacing w:before="81"/>
        <w:ind w:left="6271" w:right="54" w:firstLine="0"/>
        <w:jc w:val="center"/>
      </w:pPr>
    </w:p>
    <w:p w:rsidR="006F4B72" w:rsidRDefault="006F4B72">
      <w:pPr>
        <w:pStyle w:val="a3"/>
        <w:spacing w:before="81"/>
        <w:ind w:left="6271" w:right="54" w:firstLine="0"/>
        <w:jc w:val="center"/>
      </w:pPr>
    </w:p>
    <w:p w:rsidR="00E04D9A" w:rsidRPr="00F200DD" w:rsidRDefault="003020BB">
      <w:pPr>
        <w:pStyle w:val="a3"/>
        <w:spacing w:before="81"/>
        <w:ind w:left="6271" w:right="54" w:firstLine="0"/>
        <w:jc w:val="center"/>
        <w:rPr>
          <w:sz w:val="20"/>
          <w:szCs w:val="20"/>
        </w:rPr>
      </w:pPr>
      <w:r w:rsidRPr="00F200DD">
        <w:rPr>
          <w:sz w:val="20"/>
          <w:szCs w:val="20"/>
        </w:rPr>
        <w:t>Приложение</w:t>
      </w:r>
    </w:p>
    <w:p w:rsidR="00E04D9A" w:rsidRPr="006F4B72" w:rsidRDefault="003020BB" w:rsidP="006F4B72">
      <w:pPr>
        <w:pStyle w:val="a3"/>
        <w:spacing w:before="2"/>
        <w:ind w:left="6274" w:right="54" w:firstLine="0"/>
        <w:jc w:val="center"/>
        <w:rPr>
          <w:sz w:val="20"/>
          <w:szCs w:val="20"/>
        </w:rPr>
      </w:pPr>
      <w:r w:rsidRPr="00F200DD">
        <w:rPr>
          <w:sz w:val="20"/>
          <w:szCs w:val="20"/>
        </w:rPr>
        <w:t xml:space="preserve">к постановлению </w:t>
      </w:r>
      <w:r w:rsidR="00271079" w:rsidRPr="00F200DD">
        <w:rPr>
          <w:sz w:val="20"/>
          <w:szCs w:val="20"/>
        </w:rPr>
        <w:t xml:space="preserve">Администрации </w:t>
      </w:r>
      <w:r w:rsidR="00F200DD" w:rsidRPr="00F200DD">
        <w:rPr>
          <w:sz w:val="20"/>
          <w:szCs w:val="20"/>
        </w:rPr>
        <w:t>Обильненского сельского поселения</w:t>
      </w:r>
      <w:r w:rsidR="00271079" w:rsidRPr="00F200DD">
        <w:rPr>
          <w:sz w:val="20"/>
          <w:szCs w:val="20"/>
        </w:rPr>
        <w:t xml:space="preserve"> района</w:t>
      </w:r>
      <w:r w:rsidRPr="00F200DD">
        <w:rPr>
          <w:sz w:val="20"/>
          <w:szCs w:val="20"/>
        </w:rPr>
        <w:t xml:space="preserve"> от</w:t>
      </w:r>
      <w:r w:rsidR="006F4B72">
        <w:rPr>
          <w:sz w:val="20"/>
          <w:szCs w:val="20"/>
        </w:rPr>
        <w:t xml:space="preserve"> 05</w:t>
      </w:r>
      <w:r w:rsidRPr="00F200DD">
        <w:rPr>
          <w:sz w:val="20"/>
          <w:szCs w:val="20"/>
        </w:rPr>
        <w:t xml:space="preserve"> .12.202</w:t>
      </w:r>
      <w:r w:rsidR="00D44D9C" w:rsidRPr="00F200DD">
        <w:rPr>
          <w:sz w:val="20"/>
          <w:szCs w:val="20"/>
        </w:rPr>
        <w:t>2</w:t>
      </w:r>
      <w:r w:rsidRPr="00F200DD">
        <w:rPr>
          <w:sz w:val="20"/>
          <w:szCs w:val="20"/>
        </w:rPr>
        <w:t xml:space="preserve"> № </w:t>
      </w:r>
      <w:r w:rsidR="006F4B72">
        <w:rPr>
          <w:sz w:val="20"/>
          <w:szCs w:val="20"/>
        </w:rPr>
        <w:t>246</w:t>
      </w:r>
    </w:p>
    <w:p w:rsidR="00A14E9E" w:rsidRPr="00D44D9C" w:rsidRDefault="003020BB" w:rsidP="00A14E9E">
      <w:pPr>
        <w:pStyle w:val="a3"/>
        <w:spacing w:line="322" w:lineRule="exact"/>
        <w:ind w:left="0" w:right="23" w:firstLine="0"/>
        <w:jc w:val="center"/>
      </w:pPr>
      <w:r w:rsidRPr="00D44D9C">
        <w:t>ОСНОВНЫЕ НАПРАВЛЕНИЯ</w:t>
      </w:r>
    </w:p>
    <w:p w:rsidR="00E04D9A" w:rsidRPr="00D44D9C" w:rsidRDefault="00271079" w:rsidP="00A14E9E">
      <w:pPr>
        <w:pStyle w:val="a3"/>
        <w:ind w:left="1426" w:right="1440" w:firstLine="578"/>
        <w:jc w:val="center"/>
      </w:pPr>
      <w:r w:rsidRPr="00D44D9C">
        <w:t xml:space="preserve">муниципальной </w:t>
      </w:r>
      <w:r w:rsidR="003020BB" w:rsidRPr="00D44D9C">
        <w:t xml:space="preserve">долговой политики </w:t>
      </w:r>
      <w:r w:rsidR="00A14E9E">
        <w:t>Обильненского сельского поселения</w:t>
      </w:r>
      <w:r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A14E9E">
        <w:t>Обильненского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A14E9E">
        <w:t>Обильненского сельского поселения</w:t>
      </w:r>
      <w:r w:rsidRPr="00D44D9C">
        <w:t xml:space="preserve">, направленная на обеспечение потребностей </w:t>
      </w:r>
      <w:r w:rsidR="00A14E9E">
        <w:t>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A14E9E">
        <w:t>Обильненского сельского поселения</w:t>
      </w:r>
      <w:r w:rsidRPr="00D44D9C">
        <w:t>.</w:t>
      </w:r>
    </w:p>
    <w:p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A14E9E">
        <w:t xml:space="preserve">Администрации Обильненского сельского поселения </w:t>
      </w:r>
    </w:p>
    <w:p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A14E9E">
        <w:t>Обильненского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F4388D">
        <w:t>на безопасном уровне, а также по минимизации расходов на обслуживание долговых обязательств.</w:t>
      </w:r>
    </w:p>
    <w:p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A14E9E">
        <w:t>Обильненского сельского поселения</w:t>
      </w:r>
      <w:r w:rsidR="00A14E9E" w:rsidRPr="00F4388D">
        <w:t xml:space="preserve"> </w:t>
      </w:r>
      <w:r w:rsidR="00AC7D38" w:rsidRPr="00F4388D">
        <w:t xml:space="preserve">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A14E9E">
        <w:t>Обильненского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Долговая политика определяет основные факторы, цели, задачи и основные направления деятельности по управлению муниципальным долгом Азовского района.</w:t>
      </w:r>
    </w:p>
    <w:p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на 202</w:t>
      </w:r>
      <w:r w:rsidR="00F4388D" w:rsidRPr="00F4388D">
        <w:t>2</w:t>
      </w:r>
      <w:r w:rsidRPr="00F4388D">
        <w:t xml:space="preserve"> год </w:t>
      </w:r>
      <w:r w:rsidR="00A14E9E">
        <w:t xml:space="preserve"> не </w:t>
      </w:r>
      <w:r w:rsidRPr="00F4388D">
        <w:t>планировалось</w:t>
      </w:r>
      <w:r w:rsidR="00056949" w:rsidRPr="00F4388D">
        <w:t>.</w:t>
      </w:r>
    </w:p>
    <w:p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оказало значительное влияние на динамику доходов и расходов бюджета</w:t>
      </w:r>
      <w:r w:rsidR="00A14E9E">
        <w:t xml:space="preserve"> сельского поселения</w:t>
      </w:r>
      <w:r w:rsidRPr="00F4388D">
        <w:t>.</w:t>
      </w:r>
    </w:p>
    <w:p w:rsidR="00AC7D38" w:rsidRPr="00F4388D" w:rsidRDefault="00A14E9E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привлекались</w:t>
      </w:r>
      <w:r w:rsidR="00861066" w:rsidRPr="00F4388D">
        <w:t>, в связи с поступлением</w:t>
      </w:r>
      <w:r w:rsidR="00056949" w:rsidRPr="00F4388D">
        <w:t xml:space="preserve"> </w:t>
      </w:r>
      <w:r w:rsidR="00861066" w:rsidRPr="00F4388D">
        <w:t xml:space="preserve">сверхплановых назначений по налоговым и неналоговым </w:t>
      </w:r>
      <w:r w:rsidR="00861066" w:rsidRPr="00F4388D">
        <w:lastRenderedPageBreak/>
        <w:t>доходам</w:t>
      </w:r>
      <w:r w:rsidR="00AC7D38" w:rsidRPr="00F4388D">
        <w:t>.</w:t>
      </w:r>
    </w:p>
    <w:p w:rsidR="00EC124A" w:rsidRPr="007C04F6" w:rsidRDefault="00EC124A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 xml:space="preserve">Положительная динамика поступлений налоговых и неналоговых доходов в бюджет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7C04F6">
        <w:t>позволила не привлекать в истекшем периоде 202</w:t>
      </w:r>
      <w:r w:rsidR="00F4388D" w:rsidRPr="007C04F6">
        <w:t>2</w:t>
      </w:r>
      <w:r w:rsidR="00A14E9E">
        <w:t xml:space="preserve"> года кредитные ресурсы.</w:t>
      </w:r>
    </w:p>
    <w:p w:rsidR="00E04D9A" w:rsidRPr="00B12156" w:rsidRDefault="003020BB" w:rsidP="00B12156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709"/>
          <w:tab w:val="left" w:pos="9639"/>
        </w:tabs>
        <w:spacing w:before="230" w:line="237" w:lineRule="auto"/>
        <w:ind w:right="89"/>
        <w:jc w:val="center"/>
        <w:rPr>
          <w:sz w:val="28"/>
        </w:rPr>
      </w:pPr>
      <w:r w:rsidRPr="008D0035">
        <w:rPr>
          <w:sz w:val="28"/>
        </w:rPr>
        <w:t xml:space="preserve">Основные факторы, определяющие характер и направления </w:t>
      </w:r>
      <w:r w:rsidR="00B12156">
        <w:rPr>
          <w:sz w:val="28"/>
        </w:rPr>
        <w:t xml:space="preserve">          </w:t>
      </w:r>
      <w:r w:rsidRPr="00B12156">
        <w:rPr>
          <w:sz w:val="28"/>
        </w:rPr>
        <w:t>долговой</w:t>
      </w:r>
      <w:r w:rsidRPr="00B12156">
        <w:rPr>
          <w:spacing w:val="-19"/>
          <w:sz w:val="28"/>
        </w:rPr>
        <w:t xml:space="preserve"> </w:t>
      </w:r>
      <w:r w:rsidRPr="00B12156">
        <w:rPr>
          <w:sz w:val="28"/>
        </w:rPr>
        <w:t>политики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С конца февраля 2022г. условия функционирования российской экономики кардинально изменились. Введенные иностранными государствами 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2022 году российская экономика вступила в фазу структурной трансформации для адаптации к новым условиям.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связи с этим долговая политика будет направлена на обеспечение сбалансированности бюджета</w:t>
      </w:r>
      <w:r w:rsidR="008B1ADB">
        <w:t xml:space="preserve">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523294">
        <w:t>с учетом текущих особенностей развития экономики страны, Ростовской области, района.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рост налоговых и неналоговых доходов бюджета</w:t>
      </w:r>
      <w:r w:rsidR="008B1ADB">
        <w:t xml:space="preserve"> </w:t>
      </w:r>
      <w:r w:rsidR="00A14E9E">
        <w:t>Обильненского сельского поселения</w:t>
      </w:r>
      <w:r w:rsidRPr="00523294">
        <w:t>;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рост расходов бюджета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4F31AD">
        <w:t>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Основным направлением долговой политики будет являться осуществление </w:t>
      </w:r>
      <w:r w:rsidR="004F31AD" w:rsidRPr="004F31AD">
        <w:t xml:space="preserve">муниципальных </w:t>
      </w:r>
      <w:r w:rsidRPr="004F31AD">
        <w:t>заимствований на максимально выгодных условиях в объемах, необходимых для обеспечения сбалансированности бюджета</w:t>
      </w:r>
      <w:r w:rsidR="008B1ADB">
        <w:t xml:space="preserve"> </w:t>
      </w:r>
      <w:r w:rsidR="00A14E9E">
        <w:t>Обильненского сельского поселения</w:t>
      </w:r>
      <w:r w:rsidR="008732B0">
        <w:t xml:space="preserve">. 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При этом объем заимствований будет определяться результатами исполнения бюджета</w:t>
      </w:r>
      <w:r w:rsidR="008B1ADB">
        <w:t xml:space="preserve"> </w:t>
      </w:r>
      <w:r w:rsidR="00571BA5">
        <w:t>Обильненского сельского поселения</w:t>
      </w:r>
      <w:r w:rsidR="00571BA5" w:rsidRPr="00F4388D">
        <w:t xml:space="preserve"> </w:t>
      </w:r>
      <w:r w:rsidRPr="004F31AD">
        <w:t>и анализом рынка финансовых услуг.</w:t>
      </w:r>
    </w:p>
    <w:p w:rsidR="007C04F6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В среднесрочной перспективе кредиты кредитных организаций будут основным источником обеспечения сбалансированности бюджета</w:t>
      </w:r>
      <w:r w:rsidR="00571BA5" w:rsidRPr="00571BA5">
        <w:t xml:space="preserve"> </w:t>
      </w:r>
      <w:r w:rsidR="00571BA5">
        <w:t>Обильненского сельского поселения</w:t>
      </w:r>
      <w:r w:rsidRPr="004F31AD">
        <w:t>. Мониторинг рынка финансовых услуг останется важнейшим мероприятием при реализации долговой политики.</w:t>
      </w:r>
    </w:p>
    <w:p w:rsidR="00E04D9A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571BA5" w:rsidRPr="008D0035" w:rsidRDefault="00571BA5" w:rsidP="00571BA5">
      <w:pPr>
        <w:pStyle w:val="a5"/>
        <w:tabs>
          <w:tab w:val="left" w:pos="709"/>
          <w:tab w:val="left" w:pos="3026"/>
          <w:tab w:val="left" w:pos="9639"/>
        </w:tabs>
        <w:spacing w:before="228"/>
        <w:ind w:left="720" w:right="89" w:firstLine="0"/>
        <w:rPr>
          <w:sz w:val="28"/>
        </w:rPr>
      </w:pPr>
    </w:p>
    <w:p w:rsidR="008732B0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B1ADB">
        <w:rPr>
          <w:spacing w:val="-5"/>
        </w:rPr>
        <w:t xml:space="preserve">Долговая </w:t>
      </w:r>
      <w:r w:rsidRPr="008732B0">
        <w:t xml:space="preserve">политика предусматривает установление конкретных результатов  </w:t>
      </w:r>
      <w:r w:rsidRPr="008B1ADB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8B1ADB">
        <w:t>муниципальных</w:t>
      </w:r>
      <w:r w:rsidRPr="008B1ADB">
        <w:t xml:space="preserve"> заимствований, мониторинге  и управлении операциями, связанными с объемом, стру</w:t>
      </w:r>
      <w:r w:rsidR="004F2221" w:rsidRPr="008B1ADB">
        <w:t>ктурой и графиками платежей по муниципальному</w:t>
      </w:r>
      <w:r w:rsidRPr="008B1ADB">
        <w:t xml:space="preserve"> долгу </w:t>
      </w:r>
      <w:r w:rsidR="00571BA5">
        <w:t>Обильненского сельского поселения</w:t>
      </w:r>
      <w:r w:rsidRPr="008B1ADB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8B1ADB">
        <w:lastRenderedPageBreak/>
        <w:t xml:space="preserve">муниципальных </w:t>
      </w:r>
      <w:r w:rsidRPr="008B1ADB">
        <w:t xml:space="preserve">внутренних заимствований </w:t>
      </w:r>
      <w:r w:rsidR="00E5602C">
        <w:t>Обильненского сельского поселения</w:t>
      </w:r>
      <w:r w:rsidR="00E5602C" w:rsidRPr="00F4388D">
        <w:t xml:space="preserve"> </w:t>
      </w:r>
      <w:r w:rsidRPr="008B1ADB">
        <w:t>на 202</w:t>
      </w:r>
      <w:r w:rsidR="008B1ADB" w:rsidRPr="008B1ADB">
        <w:t>3</w:t>
      </w:r>
      <w:r w:rsidRPr="008B1ADB">
        <w:t xml:space="preserve"> год и плановый период 202</w:t>
      </w:r>
      <w:r w:rsidR="008B1ADB" w:rsidRPr="008B1ADB">
        <w:t>4</w:t>
      </w:r>
      <w:r w:rsidRPr="008B1ADB">
        <w:t xml:space="preserve"> и 202</w:t>
      </w:r>
      <w:r w:rsidR="008B1ADB" w:rsidRPr="008B1ADB">
        <w:t>5</w:t>
      </w:r>
      <w:r w:rsidRPr="008732B0">
        <w:t xml:space="preserve"> </w:t>
      </w:r>
      <w:r w:rsidRPr="008B1ADB">
        <w:t>годов.</w:t>
      </w:r>
    </w:p>
    <w:p w:rsidR="00E04D9A" w:rsidRPr="008B1ADB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732B0">
        <w:t xml:space="preserve">Основные цели долговой политики </w:t>
      </w:r>
      <w:r w:rsidRPr="008B1ADB">
        <w:t xml:space="preserve">– </w:t>
      </w:r>
      <w:r w:rsidRPr="008732B0">
        <w:t xml:space="preserve">обеспечение потребностей </w:t>
      </w:r>
      <w:r w:rsidR="001E12A4" w:rsidRPr="008B1ADB">
        <w:t xml:space="preserve">бюджета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B1ADB">
        <w:t xml:space="preserve">в </w:t>
      </w:r>
      <w:r w:rsidRPr="008732B0">
        <w:t>кредитных ресурсах</w:t>
      </w:r>
      <w:r w:rsidRPr="008B1ADB">
        <w:rPr>
          <w:spacing w:val="-3"/>
        </w:rPr>
        <w:t xml:space="preserve"> </w:t>
      </w:r>
      <w:r w:rsidRPr="008B1ADB">
        <w:rPr>
          <w:spacing w:val="-2"/>
        </w:rPr>
        <w:t xml:space="preserve">для </w:t>
      </w:r>
      <w:r w:rsidRPr="008B1ADB">
        <w:rPr>
          <w:spacing w:val="-3"/>
        </w:rPr>
        <w:t xml:space="preserve">обеспечения сбалансированности бюджета, своевременное </w:t>
      </w:r>
      <w:r w:rsidRPr="008B1ADB">
        <w:t xml:space="preserve">и </w:t>
      </w:r>
      <w:r w:rsidRPr="008B1ADB">
        <w:rPr>
          <w:spacing w:val="-3"/>
        </w:rPr>
        <w:t xml:space="preserve">полное исполнение долговых обязательств </w:t>
      </w:r>
      <w:r w:rsidRPr="008B1ADB">
        <w:t>при сохранении финансовой устойчивости бюджета</w:t>
      </w:r>
      <w:r w:rsidR="00A33860" w:rsidRPr="008B1ADB">
        <w:t xml:space="preserve"> </w:t>
      </w:r>
      <w:r w:rsidR="00B33E88">
        <w:t>Обильненского сельского поселения</w:t>
      </w:r>
      <w:r w:rsidR="00B33E88" w:rsidRPr="00F4388D">
        <w:t xml:space="preserve"> </w:t>
      </w:r>
      <w:r w:rsidR="00A33860" w:rsidRPr="008B1ADB">
        <w:t>Азовского района</w:t>
      </w:r>
      <w:r w:rsidRPr="008B1ADB">
        <w:t>.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:rsidR="00E04D9A" w:rsidRPr="008732B0" w:rsidRDefault="00DA3C84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ограничений параметров муниципального долга </w:t>
      </w:r>
      <w:r w:rsidR="00B33E88">
        <w:t>Обильненского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сохранение показателей и индикаторов долговой устойчивости </w:t>
      </w:r>
      <w:r w:rsidR="00B33E88">
        <w:t>Обильненского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line="319" w:lineRule="exact"/>
        <w:ind w:left="0" w:right="89" w:firstLine="709"/>
      </w:pPr>
      <w:r w:rsidRPr="008732B0">
        <w:t>своевременное исполнение долговых обязательств в полном объеме;</w:t>
      </w:r>
    </w:p>
    <w:p w:rsidR="00E04D9A" w:rsidRPr="008732B0" w:rsidRDefault="003020BB" w:rsidP="008D0035">
      <w:pPr>
        <w:pStyle w:val="a3"/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0" w:right="89" w:firstLine="709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B33E88">
        <w:t>Обильненского сельского поселения</w:t>
      </w:r>
      <w:r w:rsidRPr="008732B0">
        <w:t>.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Ключевыми задачами, направленными на достижение целей долговой политики </w:t>
      </w:r>
      <w:r w:rsidR="00B33E88">
        <w:t>Обильненского сельского поселения</w:t>
      </w:r>
      <w:r w:rsidRPr="008732B0">
        <w:t>, являются: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совершенствование сложившейся системы управления муниципальным долгом Азовского района;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:rsidR="00E04D9A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B33E88">
        <w:t>Обильненского сельского поселения</w:t>
      </w:r>
      <w:r w:rsidR="003020BB" w:rsidRPr="008732B0">
        <w:t>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принятие новых долговых обязательств исходя из принципа исполнения всех обязательств своевременно и в полном объеме, с учетом результатов исп</w:t>
      </w:r>
      <w:r w:rsidR="00B33E88">
        <w:t xml:space="preserve">олнения бюджета </w:t>
      </w:r>
      <w:r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сохранение объема муниципального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на экономически безопасном уровне посредством контроля за его объемом и расходами на его обслуживание;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:rsidR="00D96E54" w:rsidRPr="008732B0" w:rsidRDefault="00D96E54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B33E88">
        <w:t>Обильненского сельского поселения</w:t>
      </w:r>
      <w:r w:rsidRPr="008732B0">
        <w:t>;</w:t>
      </w:r>
    </w:p>
    <w:p w:rsidR="00D96E54" w:rsidRPr="008732B0" w:rsidRDefault="00DE2FF5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6" w:line="237" w:lineRule="auto"/>
        <w:ind w:left="0" w:right="89" w:firstLine="709"/>
      </w:pPr>
      <w:r w:rsidRPr="008732B0">
        <w:t xml:space="preserve">соблюдение установленных нормативов формирования расходов на </w:t>
      </w:r>
      <w:r w:rsidRPr="008732B0">
        <w:lastRenderedPageBreak/>
        <w:t xml:space="preserve">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B33E88">
        <w:t>Обильненского сельского поселения</w:t>
      </w:r>
      <w:r w:rsidRPr="008732B0">
        <w:t>.</w:t>
      </w:r>
    </w:p>
    <w:p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t>Реализация долговой политики будет осуществляться с использованием следующих мероприятий и инструментов:</w:t>
      </w:r>
    </w:p>
    <w:p w:rsidR="00DE2FF5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направление дополнительных доходов, полученных при исполнении </w:t>
      </w:r>
      <w:r w:rsidR="00B33E88">
        <w:t>бюджета</w:t>
      </w:r>
      <w:r w:rsidRPr="008732B0">
        <w:t xml:space="preserve">, экономии по расходам, на досрочное погашение долговых обязательств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или замещение планируемых к привлечению заемных средств;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и ситуации на финансовом рынке;</w:t>
      </w:r>
    </w:p>
    <w:p w:rsidR="00DE2FF5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:rsidR="008732B0" w:rsidRPr="008732B0" w:rsidRDefault="008732B0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не</w:t>
      </w:r>
      <w:r w:rsidR="00B33E88">
        <w:rPr>
          <w:lang w:val="ru-RU"/>
        </w:rPr>
        <w:t xml:space="preserve"> </w:t>
      </w:r>
      <w:r w:rsidRPr="008732B0">
        <w:rPr>
          <w:lang w:val="ru-RU"/>
        </w:rPr>
        <w:t>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B33E88">
        <w:t>Обильненского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B33E88">
        <w:t>Обильненского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B33E88">
        <w:t>Обильненского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D0035">
        <w:t xml:space="preserve">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:rsidR="00E04D9A" w:rsidRPr="008D0035" w:rsidRDefault="003020BB" w:rsidP="00F133C8">
      <w:pPr>
        <w:pStyle w:val="a3"/>
        <w:tabs>
          <w:tab w:val="left" w:pos="709"/>
          <w:tab w:val="left" w:pos="9639"/>
        </w:tabs>
        <w:ind w:left="0" w:right="89" w:firstLine="0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:rsidR="00795169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:rsidR="00B33E88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B33E88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B33E88" w:rsidRPr="008D0035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lastRenderedPageBreak/>
        <w:t>Анализ рисков для</w:t>
      </w:r>
      <w:r w:rsidR="00E7111E" w:rsidRPr="00F133C8">
        <w:rPr>
          <w:sz w:val="28"/>
        </w:rPr>
        <w:t xml:space="preserve"> </w:t>
      </w:r>
      <w:r w:rsidRPr="00F133C8">
        <w:rPr>
          <w:sz w:val="28"/>
        </w:rPr>
        <w:t>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B33E88" w:rsidRPr="00B33E88">
        <w:rPr>
          <w:sz w:val="28"/>
          <w:szCs w:val="28"/>
        </w:rPr>
        <w:t>Обильненского сельского поселения</w:t>
      </w:r>
    </w:p>
    <w:p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862DCD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Процентный риск - вероятность увеличения суммы расходов бюджета </w:t>
      </w:r>
      <w:r w:rsidR="00B33E88" w:rsidRPr="00B33E88">
        <w:rPr>
          <w:lang w:val="ru-RU"/>
        </w:rPr>
        <w:t xml:space="preserve">Обильненского сельского поселения </w:t>
      </w:r>
      <w:r w:rsidRPr="00D924F5">
        <w:rPr>
          <w:lang w:val="ru-RU"/>
        </w:rPr>
        <w:t xml:space="preserve">на обслуживание </w:t>
      </w:r>
      <w:r w:rsidR="001C60DF" w:rsidRPr="00D924F5">
        <w:rPr>
          <w:lang w:val="ru-RU"/>
        </w:rPr>
        <w:t>муниципального</w:t>
      </w:r>
      <w:r w:rsidRPr="00D924F5">
        <w:rPr>
          <w:lang w:val="ru-RU"/>
        </w:rPr>
        <w:t xml:space="preserve"> долга вследствие увеличения процентных ставок по вновь привлекаемым кредитам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от кредитных организаций. Оценка риска осуществляется путем анализа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стоимости обслуживания кредитов кредитных организаций при различных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сценариях изменения процентных ставок на рынке финансовых услуг,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планирования и привлечения новых </w:t>
      </w:r>
      <w:r w:rsidR="001C60DF" w:rsidRPr="00D924F5">
        <w:rPr>
          <w:lang w:val="ru-RU"/>
        </w:rPr>
        <w:t xml:space="preserve">муниципальных </w:t>
      </w:r>
      <w:r w:rsidRPr="00D924F5">
        <w:rPr>
          <w:lang w:val="ru-RU"/>
        </w:rPr>
        <w:t>заимствований путем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выбора таких инструментов реализации долговой политики, для которых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данный риск отсутствует либо минимален.</w:t>
      </w:r>
    </w:p>
    <w:p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Риск неисполнения прогноза по налоговым и неналоговым доходам </w:t>
      </w:r>
      <w:r>
        <w:rPr>
          <w:lang w:val="ru-RU"/>
        </w:rPr>
        <w:t xml:space="preserve">бюджета </w:t>
      </w:r>
      <w:r w:rsidR="00B33E88" w:rsidRPr="00B33E88">
        <w:rPr>
          <w:lang w:val="ru-RU"/>
        </w:rPr>
        <w:t xml:space="preserve">Обильненского сельского поселения </w:t>
      </w:r>
      <w:r w:rsidRPr="00D924F5">
        <w:rPr>
          <w:lang w:val="ru-RU"/>
        </w:rPr>
        <w:t>вероятность возникновения выпадающих доходов, что приводит к неисполнению долговых и социальных обязательств.</w:t>
      </w:r>
    </w:p>
    <w:p w:rsidR="00E04D9A" w:rsidRPr="00D924F5" w:rsidRDefault="003020BB" w:rsidP="00DE10C7">
      <w:pPr>
        <w:pStyle w:val="a3"/>
        <w:spacing w:before="4" w:line="244" w:lineRule="auto"/>
        <w:ind w:right="89"/>
      </w:pPr>
      <w:r w:rsidRPr="00D924F5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D924F5">
        <w:rPr>
          <w:spacing w:val="-2"/>
        </w:rPr>
        <w:t xml:space="preserve"> </w:t>
      </w:r>
      <w:r w:rsidRPr="00D924F5">
        <w:t>явления.</w:t>
      </w:r>
    </w:p>
    <w:p w:rsidR="00D924F5" w:rsidRPr="003A3D32" w:rsidRDefault="00D674B9" w:rsidP="00D924F5">
      <w:pPr>
        <w:pStyle w:val="a3"/>
        <w:spacing w:before="1" w:line="242" w:lineRule="auto"/>
        <w:ind w:left="0" w:right="89" w:firstLine="851"/>
      </w:pPr>
      <w:r w:rsidRPr="00D924F5">
        <w:t>Кроме того, к</w:t>
      </w:r>
      <w:r w:rsidR="009B6F01" w:rsidRPr="00D924F5">
        <w:t xml:space="preserve"> </w:t>
      </w:r>
      <w:r w:rsidR="003020BB" w:rsidRPr="00D924F5">
        <w:t>рискам при реализации долговой политики можно отнести</w:t>
      </w:r>
      <w:r w:rsidR="00D924F5">
        <w:t xml:space="preserve"> </w:t>
      </w:r>
      <w:r w:rsidR="00D924F5" w:rsidRPr="00D924F5">
        <w:t>санкционные ограничения, вводимые недружественными государствами, в результате которых возможно снижение поступлений</w:t>
      </w:r>
      <w:r w:rsidR="00294080">
        <w:t xml:space="preserve"> налоговых и неналоговых </w:t>
      </w:r>
      <w:r w:rsidR="00D924F5" w:rsidRPr="00D924F5">
        <w:t xml:space="preserve"> доходов в </w:t>
      </w:r>
      <w:r w:rsidR="00D924F5" w:rsidRPr="003A3D32">
        <w:t>бюджет</w:t>
      </w:r>
      <w:r w:rsidR="00294080">
        <w:t xml:space="preserve"> </w:t>
      </w:r>
      <w:r w:rsidR="00D924F5" w:rsidRPr="003A3D32">
        <w:t>и увеличение дефицита бюджета</w:t>
      </w:r>
      <w:r w:rsidR="00294080">
        <w:t xml:space="preserve"> </w:t>
      </w:r>
      <w:r w:rsidR="00B33E88">
        <w:t>Обильненского сельского поселения</w:t>
      </w:r>
      <w:r w:rsidR="00D924F5" w:rsidRPr="003A3D32">
        <w:t>.</w:t>
      </w:r>
    </w:p>
    <w:p w:rsidR="00795169" w:rsidRPr="003A3D32" w:rsidRDefault="003020BB" w:rsidP="00795169">
      <w:pPr>
        <w:pStyle w:val="a3"/>
        <w:spacing w:before="1"/>
        <w:ind w:right="89"/>
      </w:pPr>
      <w:r w:rsidRPr="003A3D32"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:rsidR="00795169" w:rsidRPr="003A3D32" w:rsidRDefault="00795169" w:rsidP="00795169">
      <w:pPr>
        <w:pStyle w:val="a3"/>
        <w:spacing w:before="1"/>
        <w:ind w:right="89"/>
      </w:pPr>
    </w:p>
    <w:p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t>Дополнительные меры, способствующие</w:t>
      </w:r>
    </w:p>
    <w:p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lastRenderedPageBreak/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</w:t>
      </w:r>
      <w:r w:rsidRPr="003A3D32">
        <w:rPr>
          <w:spacing w:val="-5"/>
        </w:rPr>
        <w:t>размещен</w:t>
      </w:r>
      <w:r w:rsidR="00B33E88">
        <w:rPr>
          <w:spacing w:val="-5"/>
        </w:rPr>
        <w:t>а</w:t>
      </w:r>
      <w:r w:rsidRPr="003A3D32">
        <w:rPr>
          <w:spacing w:val="-5"/>
        </w:rPr>
        <w:t xml:space="preserve"> </w:t>
      </w:r>
      <w:r w:rsidRPr="003A3D32">
        <w:t>и</w:t>
      </w:r>
      <w:r w:rsidR="0027529B" w:rsidRPr="003A3D32">
        <w:t>нформации о долговой политике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B33E88">
        <w:t>Обильненского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B33E88">
        <w:t>3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B33E88">
        <w:rPr>
          <w:spacing w:val="-3"/>
        </w:rPr>
        <w:t>4</w:t>
      </w:r>
      <w:r w:rsidRPr="003A3D32">
        <w:rPr>
          <w:spacing w:val="-3"/>
        </w:rPr>
        <w:t xml:space="preserve"> и 202</w:t>
      </w:r>
      <w:r w:rsidR="00B33E88">
        <w:rPr>
          <w:spacing w:val="-3"/>
        </w:rPr>
        <w:t>5</w:t>
      </w:r>
      <w:r w:rsidRPr="003A3D32">
        <w:rPr>
          <w:spacing w:val="-3"/>
        </w:rPr>
        <w:t xml:space="preserve"> годов будет способствовать:</w:t>
      </w:r>
    </w:p>
    <w:p w:rsidR="00E04D9A" w:rsidRPr="003A3D32" w:rsidRDefault="001424BC" w:rsidP="00DE10C7">
      <w:pPr>
        <w:pStyle w:val="a3"/>
        <w:ind w:right="89"/>
      </w:pPr>
      <w:r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="002E6027" w:rsidRPr="003A3D32">
        <w:rPr>
          <w:spacing w:val="-3"/>
        </w:rPr>
        <w:t>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распоряжением </w:t>
      </w:r>
      <w:r w:rsidR="001D358F" w:rsidRPr="003A3D32">
        <w:t>Администрации Азовского района</w:t>
      </w:r>
      <w:r w:rsidR="003020BB" w:rsidRPr="003A3D32">
        <w:t xml:space="preserve"> от </w:t>
      </w:r>
      <w:r w:rsidR="00496854" w:rsidRPr="00B33E88">
        <w:rPr>
          <w:highlight w:val="yellow"/>
        </w:rPr>
        <w:t>01</w:t>
      </w:r>
      <w:r w:rsidR="003020BB" w:rsidRPr="00B33E88">
        <w:rPr>
          <w:highlight w:val="yellow"/>
        </w:rPr>
        <w:t>.</w:t>
      </w:r>
      <w:r w:rsidR="00496854" w:rsidRPr="00B33E88">
        <w:rPr>
          <w:highlight w:val="yellow"/>
        </w:rPr>
        <w:t>12</w:t>
      </w:r>
      <w:r w:rsidR="003020BB" w:rsidRPr="00B33E88">
        <w:rPr>
          <w:highlight w:val="yellow"/>
        </w:rPr>
        <w:t>.20</w:t>
      </w:r>
      <w:r w:rsidR="00496854" w:rsidRPr="00B33E88">
        <w:rPr>
          <w:highlight w:val="yellow"/>
        </w:rPr>
        <w:t>20</w:t>
      </w:r>
      <w:r w:rsidR="003020BB" w:rsidRPr="00B33E88">
        <w:rPr>
          <w:highlight w:val="yellow"/>
        </w:rPr>
        <w:t xml:space="preserve"> № </w:t>
      </w:r>
      <w:r w:rsidR="00496854" w:rsidRPr="00B33E88">
        <w:rPr>
          <w:highlight w:val="yellow"/>
        </w:rPr>
        <w:t>432</w:t>
      </w:r>
      <w:r w:rsidR="003020BB" w:rsidRPr="00B33E88">
        <w:rPr>
          <w:highlight w:val="yellow"/>
        </w:rPr>
        <w:t>;</w:t>
      </w:r>
    </w:p>
    <w:p w:rsidR="00E04D9A" w:rsidRPr="00326D92" w:rsidRDefault="006E2F9A" w:rsidP="00DE10C7">
      <w:pPr>
        <w:pStyle w:val="a3"/>
        <w:spacing w:before="1"/>
        <w:ind w:right="89"/>
        <w:rPr>
          <w:spacing w:val="-3"/>
        </w:rPr>
      </w:pPr>
      <w:r w:rsidRPr="00326D92">
        <w:rPr>
          <w:spacing w:val="-3"/>
        </w:rPr>
        <w:t>.</w:t>
      </w:r>
    </w:p>
    <w:p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:rsidR="00186531" w:rsidRPr="003A3D32" w:rsidRDefault="00B33E88" w:rsidP="00186531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</w:p>
    <w:p w:rsidR="009434FB" w:rsidRPr="00145F15" w:rsidRDefault="00B33E88" w:rsidP="00145F15">
      <w:pPr>
        <w:tabs>
          <w:tab w:val="left" w:pos="4902"/>
          <w:tab w:val="left" w:pos="8294"/>
        </w:tabs>
        <w:ind w:right="89"/>
        <w:rPr>
          <w:sz w:val="28"/>
        </w:rPr>
      </w:pPr>
      <w:r>
        <w:rPr>
          <w:sz w:val="28"/>
          <w:szCs w:val="28"/>
        </w:rPr>
        <w:t>Обильненского сельского поселения</w:t>
      </w:r>
      <w:r w:rsidR="00186531" w:rsidRPr="003A3D32">
        <w:rPr>
          <w:sz w:val="28"/>
          <w:szCs w:val="28"/>
        </w:rPr>
        <w:tab/>
        <w:t xml:space="preserve">                  </w:t>
      </w:r>
      <w:bookmarkStart w:id="2" w:name="_GoBack"/>
      <w:bookmarkEnd w:id="2"/>
      <w:r w:rsidR="00186531" w:rsidRPr="003A3D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А.А.Тринц</w:t>
      </w:r>
    </w:p>
    <w:sectPr w:rsidR="009434FB" w:rsidRPr="00145F15" w:rsidSect="00326D92">
      <w:headerReference w:type="default" r:id="rId9"/>
      <w:footerReference w:type="default" r:id="rId10"/>
      <w:pgSz w:w="11910" w:h="16850"/>
      <w:pgMar w:top="1040" w:right="570" w:bottom="840" w:left="1600" w:header="710" w:footer="65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BE" w:rsidRDefault="008435BE" w:rsidP="00E04D9A">
      <w:r>
        <w:separator/>
      </w:r>
    </w:p>
  </w:endnote>
  <w:endnote w:type="continuationSeparator" w:id="0">
    <w:p w:rsidR="008435BE" w:rsidRDefault="008435BE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BE" w:rsidRDefault="008435BE" w:rsidP="00E04D9A">
      <w:r>
        <w:separator/>
      </w:r>
    </w:p>
  </w:footnote>
  <w:footnote w:type="continuationSeparator" w:id="0">
    <w:p w:rsidR="008435BE" w:rsidRDefault="008435BE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139D6"/>
    <w:rsid w:val="00016A3F"/>
    <w:rsid w:val="00056949"/>
    <w:rsid w:val="00062E07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B0796"/>
    <w:rsid w:val="002C358D"/>
    <w:rsid w:val="002E6027"/>
    <w:rsid w:val="003020BB"/>
    <w:rsid w:val="00326D92"/>
    <w:rsid w:val="003311E3"/>
    <w:rsid w:val="003445DF"/>
    <w:rsid w:val="003500D3"/>
    <w:rsid w:val="00370401"/>
    <w:rsid w:val="003A3D32"/>
    <w:rsid w:val="003A3D4B"/>
    <w:rsid w:val="003C0AF1"/>
    <w:rsid w:val="00444DE2"/>
    <w:rsid w:val="00451059"/>
    <w:rsid w:val="00481B6C"/>
    <w:rsid w:val="00496854"/>
    <w:rsid w:val="004F2221"/>
    <w:rsid w:val="004F31AD"/>
    <w:rsid w:val="00505F34"/>
    <w:rsid w:val="00507D80"/>
    <w:rsid w:val="00523294"/>
    <w:rsid w:val="00536955"/>
    <w:rsid w:val="00554686"/>
    <w:rsid w:val="00571BA5"/>
    <w:rsid w:val="005A30B9"/>
    <w:rsid w:val="00632CFD"/>
    <w:rsid w:val="006832B7"/>
    <w:rsid w:val="00691963"/>
    <w:rsid w:val="006B6ACE"/>
    <w:rsid w:val="006E2F9A"/>
    <w:rsid w:val="006E2FBC"/>
    <w:rsid w:val="006F4B72"/>
    <w:rsid w:val="00724DE2"/>
    <w:rsid w:val="00727290"/>
    <w:rsid w:val="007336E4"/>
    <w:rsid w:val="00763044"/>
    <w:rsid w:val="007630E5"/>
    <w:rsid w:val="00763AE1"/>
    <w:rsid w:val="00782B47"/>
    <w:rsid w:val="00795169"/>
    <w:rsid w:val="007A5058"/>
    <w:rsid w:val="007B5D3B"/>
    <w:rsid w:val="007C04F6"/>
    <w:rsid w:val="007C09C1"/>
    <w:rsid w:val="00802107"/>
    <w:rsid w:val="00822ECF"/>
    <w:rsid w:val="008435BE"/>
    <w:rsid w:val="00861066"/>
    <w:rsid w:val="00862DCD"/>
    <w:rsid w:val="008732B0"/>
    <w:rsid w:val="008868F7"/>
    <w:rsid w:val="00893BA2"/>
    <w:rsid w:val="008B1ADB"/>
    <w:rsid w:val="008B4ACB"/>
    <w:rsid w:val="008D0035"/>
    <w:rsid w:val="00907D52"/>
    <w:rsid w:val="00924909"/>
    <w:rsid w:val="009434FB"/>
    <w:rsid w:val="00972F80"/>
    <w:rsid w:val="00977D91"/>
    <w:rsid w:val="009B44C0"/>
    <w:rsid w:val="009B6F01"/>
    <w:rsid w:val="00A14E9E"/>
    <w:rsid w:val="00A33860"/>
    <w:rsid w:val="00A410A6"/>
    <w:rsid w:val="00AC7D38"/>
    <w:rsid w:val="00AE2E95"/>
    <w:rsid w:val="00B009EC"/>
    <w:rsid w:val="00B12156"/>
    <w:rsid w:val="00B33E88"/>
    <w:rsid w:val="00B673D9"/>
    <w:rsid w:val="00BB4661"/>
    <w:rsid w:val="00C82244"/>
    <w:rsid w:val="00CA6BE9"/>
    <w:rsid w:val="00CC58E0"/>
    <w:rsid w:val="00CE02CC"/>
    <w:rsid w:val="00D04252"/>
    <w:rsid w:val="00D057C3"/>
    <w:rsid w:val="00D16CFC"/>
    <w:rsid w:val="00D2580E"/>
    <w:rsid w:val="00D44D9C"/>
    <w:rsid w:val="00D674B9"/>
    <w:rsid w:val="00D924F5"/>
    <w:rsid w:val="00D96E54"/>
    <w:rsid w:val="00DA3C84"/>
    <w:rsid w:val="00DD13F7"/>
    <w:rsid w:val="00DE10C7"/>
    <w:rsid w:val="00DE2FF5"/>
    <w:rsid w:val="00E04D9A"/>
    <w:rsid w:val="00E2793E"/>
    <w:rsid w:val="00E5602C"/>
    <w:rsid w:val="00E7111E"/>
    <w:rsid w:val="00E90058"/>
    <w:rsid w:val="00EC124A"/>
    <w:rsid w:val="00EE36C6"/>
    <w:rsid w:val="00EE3F0B"/>
    <w:rsid w:val="00EF0A95"/>
    <w:rsid w:val="00F049E4"/>
    <w:rsid w:val="00F133C8"/>
    <w:rsid w:val="00F200DD"/>
    <w:rsid w:val="00F4388D"/>
    <w:rsid w:val="00F538DA"/>
    <w:rsid w:val="00F67BAB"/>
    <w:rsid w:val="00FD32A3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CBC3-382A-4CF1-A039-5FBE14A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6</cp:revision>
  <cp:lastPrinted>2022-12-19T11:30:00Z</cp:lastPrinted>
  <dcterms:created xsi:type="dcterms:W3CDTF">2022-12-15T11:24:00Z</dcterms:created>
  <dcterms:modified xsi:type="dcterms:W3CDTF">2022-12-19T11:38:00Z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