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3E" w:rsidRPr="00176C3E" w:rsidRDefault="00176C3E" w:rsidP="00176C3E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176C3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76C3E" w:rsidRPr="00176C3E" w:rsidRDefault="00176C3E" w:rsidP="00176C3E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176C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6C3E" w:rsidRPr="00176C3E" w:rsidRDefault="00176C3E" w:rsidP="00176C3E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176C3E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176C3E" w:rsidRPr="00176C3E" w:rsidRDefault="00176C3E" w:rsidP="00176C3E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176C3E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176C3E" w:rsidRPr="00176C3E" w:rsidRDefault="00176C3E" w:rsidP="00176C3E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176C3E" w:rsidRPr="00176C3E" w:rsidRDefault="00176C3E" w:rsidP="00176C3E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176C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6C3E" w:rsidRPr="00176C3E" w:rsidRDefault="00176C3E" w:rsidP="00176C3E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176C3E" w:rsidRPr="00176C3E" w:rsidRDefault="00921E4B" w:rsidP="00176C3E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="00176C3E" w:rsidRPr="00176C3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6C3E" w:rsidRPr="00176C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C3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239/1</w:t>
      </w:r>
      <w:r w:rsidR="00176C3E" w:rsidRPr="00176C3E">
        <w:rPr>
          <w:rFonts w:ascii="Times New Roman" w:hAnsi="Times New Roman" w:cs="Times New Roman"/>
          <w:sz w:val="28"/>
          <w:szCs w:val="28"/>
        </w:rPr>
        <w:t xml:space="preserve">                                      п. Овощной</w:t>
      </w:r>
    </w:p>
    <w:p w:rsidR="00235A01" w:rsidRPr="00460217" w:rsidRDefault="00235A01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EBE" w:rsidRPr="00460217" w:rsidRDefault="00E33F40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32745" w:rsidRPr="0046021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84EBE" w:rsidRPr="00460217" w:rsidRDefault="00584EBE" w:rsidP="0046021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235A01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Pr="00460217">
        <w:rPr>
          <w:rFonts w:ascii="Times New Roman" w:hAnsi="Times New Roman" w:cs="Times New Roman"/>
          <w:sz w:val="28"/>
          <w:szCs w:val="28"/>
        </w:rPr>
        <w:t>программы «Формирование совр</w:t>
      </w:r>
      <w:r w:rsidR="00235A01" w:rsidRPr="00460217">
        <w:rPr>
          <w:rFonts w:ascii="Times New Roman" w:hAnsi="Times New Roman" w:cs="Times New Roman"/>
          <w:sz w:val="28"/>
          <w:szCs w:val="28"/>
        </w:rPr>
        <w:t xml:space="preserve">еменной </w:t>
      </w:r>
      <w:r w:rsidRPr="00460217">
        <w:rPr>
          <w:rFonts w:ascii="Times New Roman" w:hAnsi="Times New Roman" w:cs="Times New Roman"/>
          <w:sz w:val="28"/>
          <w:szCs w:val="28"/>
        </w:rPr>
        <w:t>городской среды</w:t>
      </w:r>
      <w:r w:rsidR="00AD4CEC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176C3E">
        <w:rPr>
          <w:rFonts w:ascii="Times New Roman" w:hAnsi="Times New Roman" w:cs="Times New Roman"/>
          <w:sz w:val="28"/>
          <w:szCs w:val="28"/>
        </w:rPr>
        <w:t>Обильненского</w:t>
      </w:r>
      <w:r w:rsidR="00235A01" w:rsidRPr="004602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2FBE" w:rsidRPr="00460217">
        <w:rPr>
          <w:rFonts w:ascii="Times New Roman" w:hAnsi="Times New Roman" w:cs="Times New Roman"/>
          <w:sz w:val="28"/>
          <w:szCs w:val="28"/>
        </w:rPr>
        <w:t>» на 2018 - 2022</w:t>
      </w:r>
      <w:r w:rsidRPr="00460217">
        <w:rPr>
          <w:rFonts w:ascii="Times New Roman" w:hAnsi="Times New Roman" w:cs="Times New Roman"/>
          <w:sz w:val="28"/>
          <w:szCs w:val="28"/>
        </w:rPr>
        <w:t xml:space="preserve"> год</w:t>
      </w:r>
      <w:r w:rsidR="00462FBE" w:rsidRPr="00460217">
        <w:rPr>
          <w:rFonts w:ascii="Times New Roman" w:hAnsi="Times New Roman" w:cs="Times New Roman"/>
          <w:sz w:val="28"/>
          <w:szCs w:val="28"/>
        </w:rPr>
        <w:t>ы</w:t>
      </w:r>
      <w:r w:rsidRPr="00460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E4B" w:rsidRPr="00566E36" w:rsidRDefault="00460217" w:rsidP="00921E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E8F" w:rsidRPr="00460217">
        <w:rPr>
          <w:rFonts w:ascii="Times New Roman" w:hAnsi="Times New Roman" w:cs="Times New Roman"/>
          <w:sz w:val="28"/>
          <w:szCs w:val="28"/>
        </w:rPr>
        <w:t>В соответствии с пунктом 25</w:t>
      </w:r>
      <w:r w:rsidR="00584EBE" w:rsidRPr="00460217">
        <w:rPr>
          <w:rFonts w:ascii="Times New Roman" w:hAnsi="Times New Roman" w:cs="Times New Roman"/>
          <w:sz w:val="28"/>
          <w:szCs w:val="28"/>
        </w:rPr>
        <w:t> части 1  статьи 16 Федерального закона от 06.10.2003    N131-Ф3 "Об общих принципах организации местного самоуправления в Российской Федера</w:t>
      </w:r>
      <w:r w:rsidR="00395408" w:rsidRPr="00460217">
        <w:rPr>
          <w:rFonts w:ascii="Times New Roman" w:hAnsi="Times New Roman" w:cs="Times New Roman"/>
          <w:sz w:val="28"/>
          <w:szCs w:val="28"/>
        </w:rPr>
        <w:t>ции», постановлением П</w:t>
      </w:r>
      <w:r w:rsidR="00584EBE" w:rsidRPr="00460217">
        <w:rPr>
          <w:rFonts w:ascii="Times New Roman" w:hAnsi="Times New Roman" w:cs="Times New Roman"/>
          <w:sz w:val="28"/>
          <w:szCs w:val="28"/>
        </w:rPr>
        <w:t>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руководствуясь Устав</w:t>
      </w:r>
      <w:r w:rsidR="00235A01" w:rsidRPr="00460217">
        <w:rPr>
          <w:rFonts w:ascii="Times New Roman" w:hAnsi="Times New Roman" w:cs="Times New Roman"/>
          <w:sz w:val="28"/>
          <w:szCs w:val="28"/>
        </w:rPr>
        <w:t>ом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235A01" w:rsidRPr="0046021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76C3E">
        <w:rPr>
          <w:rFonts w:ascii="Times New Roman" w:hAnsi="Times New Roman" w:cs="Times New Roman"/>
          <w:sz w:val="28"/>
          <w:szCs w:val="28"/>
        </w:rPr>
        <w:t>Обильненское</w:t>
      </w:r>
      <w:r w:rsidR="00235A01" w:rsidRPr="0046021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84EBE" w:rsidRPr="00460217">
        <w:rPr>
          <w:rFonts w:ascii="Times New Roman" w:hAnsi="Times New Roman" w:cs="Times New Roman"/>
          <w:sz w:val="28"/>
          <w:szCs w:val="28"/>
        </w:rPr>
        <w:t>,</w:t>
      </w:r>
      <w:r w:rsidR="00921E4B" w:rsidRPr="00921E4B">
        <w:rPr>
          <w:rFonts w:ascii="Times New Roman" w:hAnsi="Times New Roman" w:cs="Times New Roman"/>
          <w:sz w:val="28"/>
          <w:szCs w:val="28"/>
        </w:rPr>
        <w:t xml:space="preserve"> </w:t>
      </w:r>
      <w:r w:rsidR="00921E4B" w:rsidRPr="00566E36">
        <w:rPr>
          <w:rFonts w:ascii="Times New Roman" w:hAnsi="Times New Roman" w:cs="Times New Roman"/>
          <w:sz w:val="28"/>
          <w:szCs w:val="28"/>
        </w:rPr>
        <w:t>Постановление</w:t>
      </w:r>
      <w:r w:rsidR="00921E4B">
        <w:rPr>
          <w:rFonts w:ascii="Times New Roman" w:hAnsi="Times New Roman" w:cs="Times New Roman"/>
          <w:sz w:val="28"/>
          <w:szCs w:val="28"/>
        </w:rPr>
        <w:t>м</w:t>
      </w:r>
      <w:r w:rsidR="00921E4B" w:rsidRPr="00566E36">
        <w:rPr>
          <w:rFonts w:ascii="Times New Roman" w:hAnsi="Times New Roman" w:cs="Times New Roman"/>
          <w:sz w:val="28"/>
          <w:szCs w:val="28"/>
        </w:rPr>
        <w:t xml:space="preserve"> Администрации Обильненского сельского поселения сельского поселения </w:t>
      </w:r>
      <w:r w:rsidR="00921E4B" w:rsidRPr="00566E36">
        <w:rPr>
          <w:rFonts w:ascii="Times New Roman" w:hAnsi="Times New Roman" w:cs="Times New Roman"/>
          <w:color w:val="000000"/>
          <w:sz w:val="28"/>
          <w:szCs w:val="28"/>
        </w:rPr>
        <w:t>от 04.09.2013 № 170 «Об утверждении  Порядка разработки , реализации и оценки эффективности муниципальных программ Обильненского сельского поселения Азовского района»</w:t>
      </w:r>
    </w:p>
    <w:p w:rsidR="00584EBE" w:rsidRPr="00460217" w:rsidRDefault="00584EBE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584EBE" w:rsidRPr="00460217" w:rsidRDefault="00584EBE" w:rsidP="00460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584EBE" w:rsidRPr="00460217" w:rsidRDefault="00460217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EBE" w:rsidRPr="00460217">
        <w:rPr>
          <w:rFonts w:ascii="Times New Roman" w:hAnsi="Times New Roman" w:cs="Times New Roman"/>
          <w:sz w:val="28"/>
          <w:szCs w:val="28"/>
        </w:rPr>
        <w:t>1. Утвердить муниципальную программу</w:t>
      </w:r>
      <w:r w:rsidR="00395408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176C3E">
        <w:rPr>
          <w:rFonts w:ascii="Times New Roman" w:hAnsi="Times New Roman" w:cs="Times New Roman"/>
          <w:sz w:val="28"/>
          <w:szCs w:val="28"/>
        </w:rPr>
        <w:t>Обильненского</w:t>
      </w:r>
      <w:r w:rsidR="00F5761F" w:rsidRPr="004602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2FBE" w:rsidRPr="00460217">
        <w:rPr>
          <w:rFonts w:ascii="Times New Roman" w:hAnsi="Times New Roman" w:cs="Times New Roman"/>
          <w:sz w:val="28"/>
          <w:szCs w:val="28"/>
        </w:rPr>
        <w:t>» на 2018 - 2022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год</w:t>
      </w:r>
      <w:r w:rsidR="00462FBE" w:rsidRPr="00460217">
        <w:rPr>
          <w:rFonts w:ascii="Times New Roman" w:hAnsi="Times New Roman" w:cs="Times New Roman"/>
          <w:sz w:val="28"/>
          <w:szCs w:val="28"/>
        </w:rPr>
        <w:t>ы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F5761F" w:rsidRPr="00460217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584EBE" w:rsidRPr="00460217">
        <w:rPr>
          <w:rFonts w:ascii="Times New Roman" w:hAnsi="Times New Roman" w:cs="Times New Roman"/>
          <w:sz w:val="28"/>
          <w:szCs w:val="28"/>
        </w:rPr>
        <w:t>.</w:t>
      </w:r>
    </w:p>
    <w:p w:rsidR="00584EBE" w:rsidRPr="00460217" w:rsidRDefault="00460217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2. </w:t>
      </w:r>
      <w:r w:rsidR="00F5761F" w:rsidRPr="004602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принятия и подлежит официальному обнародованию на сайте администрации </w:t>
      </w:r>
      <w:r w:rsidR="00176C3E">
        <w:rPr>
          <w:rFonts w:ascii="Times New Roman" w:hAnsi="Times New Roman" w:cs="Times New Roman"/>
          <w:sz w:val="28"/>
          <w:szCs w:val="28"/>
        </w:rPr>
        <w:t>Обильненского</w:t>
      </w:r>
      <w:r w:rsidR="00F5761F" w:rsidRPr="004602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4EBE" w:rsidRPr="00460217" w:rsidRDefault="00460217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F5761F" w:rsidRPr="00460217">
        <w:rPr>
          <w:rFonts w:ascii="Times New Roman" w:hAnsi="Times New Roman" w:cs="Times New Roman"/>
          <w:sz w:val="28"/>
          <w:szCs w:val="28"/>
        </w:rPr>
        <w:t xml:space="preserve">за </w:t>
      </w:r>
      <w:r w:rsidR="00584EBE" w:rsidRPr="00460217">
        <w:rPr>
          <w:rFonts w:ascii="Times New Roman" w:hAnsi="Times New Roman" w:cs="Times New Roman"/>
          <w:sz w:val="28"/>
          <w:szCs w:val="28"/>
        </w:rPr>
        <w:t>исполнени</w:t>
      </w:r>
      <w:r w:rsidR="00F5761F" w:rsidRPr="00460217">
        <w:rPr>
          <w:rFonts w:ascii="Times New Roman" w:hAnsi="Times New Roman" w:cs="Times New Roman"/>
          <w:sz w:val="28"/>
          <w:szCs w:val="28"/>
        </w:rPr>
        <w:t>ем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D5770" w:rsidRPr="004602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5761F" w:rsidRPr="0046021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84EBE" w:rsidRPr="00460217">
        <w:rPr>
          <w:rFonts w:ascii="Times New Roman" w:hAnsi="Times New Roman" w:cs="Times New Roman"/>
          <w:sz w:val="28"/>
          <w:szCs w:val="28"/>
        </w:rPr>
        <w:t>.</w:t>
      </w:r>
    </w:p>
    <w:p w:rsidR="00584EBE" w:rsidRPr="00460217" w:rsidRDefault="00584EBE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61F" w:rsidRPr="00460217" w:rsidRDefault="00921E4B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5761F" w:rsidRPr="004602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761F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176C3E">
        <w:rPr>
          <w:rFonts w:ascii="Times New Roman" w:hAnsi="Times New Roman" w:cs="Times New Roman"/>
          <w:sz w:val="28"/>
          <w:szCs w:val="28"/>
        </w:rPr>
        <w:t>а</w:t>
      </w:r>
      <w:r w:rsidR="00F5761F" w:rsidRPr="0046021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F31D6" w:rsidRPr="00460217" w:rsidRDefault="00176C3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F5761F" w:rsidRPr="004602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А.А.Шмидт</w:t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  <w:r w:rsidR="00F5761F" w:rsidRPr="00460217">
        <w:rPr>
          <w:rFonts w:ascii="Times New Roman" w:hAnsi="Times New Roman" w:cs="Times New Roman"/>
          <w:sz w:val="28"/>
          <w:szCs w:val="28"/>
        </w:rPr>
        <w:tab/>
      </w:r>
    </w:p>
    <w:p w:rsidR="00EC11FE" w:rsidRDefault="00EC11F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FE" w:rsidRDefault="00EC11F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61F" w:rsidRPr="00460217" w:rsidRDefault="00F5761F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br w:type="page"/>
      </w:r>
    </w:p>
    <w:p w:rsidR="00F5761F" w:rsidRPr="00460217" w:rsidRDefault="00460217" w:rsidP="004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497E" w:rsidRPr="0046021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0217" w:rsidRDefault="00016B89" w:rsidP="004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="00AE497E" w:rsidRPr="00460217">
        <w:rPr>
          <w:rFonts w:ascii="Times New Roman" w:hAnsi="Times New Roman" w:cs="Times New Roman"/>
          <w:sz w:val="24"/>
          <w:szCs w:val="24"/>
        </w:rPr>
        <w:t>к</w:t>
      </w:r>
      <w:r w:rsidR="00640D2B" w:rsidRPr="00460217">
        <w:rPr>
          <w:rFonts w:ascii="Times New Roman" w:hAnsi="Times New Roman" w:cs="Times New Roman"/>
          <w:sz w:val="24"/>
          <w:szCs w:val="24"/>
        </w:rPr>
        <w:t xml:space="preserve">  постановлению администрации </w:t>
      </w:r>
      <w:r w:rsidRPr="00460217">
        <w:rPr>
          <w:rFonts w:ascii="Times New Roman" w:hAnsi="Times New Roman" w:cs="Times New Roman"/>
          <w:sz w:val="24"/>
          <w:szCs w:val="24"/>
        </w:rPr>
        <w:tab/>
      </w:r>
    </w:p>
    <w:p w:rsidR="00F5761F" w:rsidRPr="00460217" w:rsidRDefault="00460217" w:rsidP="004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176C3E">
        <w:rPr>
          <w:rFonts w:ascii="Times New Roman" w:hAnsi="Times New Roman" w:cs="Times New Roman"/>
          <w:sz w:val="24"/>
          <w:szCs w:val="24"/>
        </w:rPr>
        <w:t>Обильненского</w:t>
      </w:r>
      <w:r w:rsidR="00F5761F" w:rsidRPr="004602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0D2B" w:rsidRPr="00460217" w:rsidRDefault="00016B89" w:rsidP="00460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="00640D2B" w:rsidRPr="00460217">
        <w:rPr>
          <w:rFonts w:ascii="Times New Roman" w:hAnsi="Times New Roman" w:cs="Times New Roman"/>
          <w:sz w:val="24"/>
          <w:szCs w:val="24"/>
        </w:rPr>
        <w:t>от «</w:t>
      </w:r>
      <w:r w:rsidR="00921E4B">
        <w:rPr>
          <w:rFonts w:ascii="Times New Roman" w:hAnsi="Times New Roman" w:cs="Times New Roman"/>
          <w:sz w:val="24"/>
          <w:szCs w:val="24"/>
        </w:rPr>
        <w:t xml:space="preserve">21»ноября </w:t>
      </w:r>
      <w:r w:rsidR="005A39B0">
        <w:rPr>
          <w:rFonts w:ascii="Times New Roman" w:hAnsi="Times New Roman" w:cs="Times New Roman"/>
          <w:sz w:val="24"/>
          <w:szCs w:val="24"/>
        </w:rPr>
        <w:t>2017</w:t>
      </w:r>
      <w:r w:rsidR="00640D2B" w:rsidRPr="00460217">
        <w:rPr>
          <w:rFonts w:ascii="Times New Roman" w:hAnsi="Times New Roman" w:cs="Times New Roman"/>
          <w:sz w:val="24"/>
          <w:szCs w:val="24"/>
        </w:rPr>
        <w:t>г. №</w:t>
      </w:r>
      <w:r w:rsidR="00921E4B">
        <w:rPr>
          <w:rFonts w:ascii="Times New Roman" w:hAnsi="Times New Roman" w:cs="Times New Roman"/>
          <w:sz w:val="24"/>
          <w:szCs w:val="24"/>
        </w:rPr>
        <w:t>239/1</w:t>
      </w:r>
    </w:p>
    <w:p w:rsidR="00640D2B" w:rsidRPr="00460217" w:rsidRDefault="00640D2B" w:rsidP="00460217">
      <w:pPr>
        <w:spacing w:after="0"/>
      </w:pPr>
    </w:p>
    <w:p w:rsidR="00E21ABB" w:rsidRDefault="00640D2B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EF31D6" w:rsidRPr="00460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ABB" w:rsidRDefault="00640D2B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«ФОРМИРОВА</w:t>
      </w:r>
      <w:r w:rsidR="00DC237B" w:rsidRPr="00460217">
        <w:rPr>
          <w:rFonts w:ascii="Times New Roman" w:hAnsi="Times New Roman" w:cs="Times New Roman"/>
          <w:b/>
          <w:sz w:val="24"/>
          <w:szCs w:val="24"/>
        </w:rPr>
        <w:t>НИЕ СОВРЕМЕННОЙ</w:t>
      </w:r>
      <w:r w:rsidR="00E2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37B" w:rsidRPr="00460217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 w:rsidR="00863BD3" w:rsidRPr="00460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D2B" w:rsidRPr="00460217" w:rsidRDefault="00176C3E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ОБИЛЬНЕНСКОГО</w:t>
      </w:r>
      <w:r w:rsidR="00F5761F" w:rsidRPr="004602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26167" w:rsidRPr="0046021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НА 2018 - 2022</w:t>
      </w:r>
      <w:r w:rsidR="00640D2B" w:rsidRPr="004602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Ы</w:t>
      </w:r>
    </w:p>
    <w:p w:rsidR="00640D2B" w:rsidRPr="00460217" w:rsidRDefault="00640D2B" w:rsidP="00460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A8" w:rsidRPr="00460217" w:rsidRDefault="009C3A43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46021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F31D6" w:rsidRPr="00460217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 </w:t>
      </w:r>
      <w:r w:rsidR="00176C3E">
        <w:rPr>
          <w:rFonts w:ascii="Times New Roman" w:hAnsi="Times New Roman" w:cs="Times New Roman"/>
          <w:b/>
          <w:sz w:val="24"/>
          <w:szCs w:val="24"/>
        </w:rPr>
        <w:t>Обильненского</w:t>
      </w:r>
      <w:r w:rsidR="00F5761F" w:rsidRPr="004602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» на 2018 - 2022</w:t>
      </w:r>
      <w:r w:rsidR="00EF31D6" w:rsidRPr="004602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ы</w:t>
      </w:r>
    </w:p>
    <w:p w:rsidR="00B429A1" w:rsidRPr="00460217" w:rsidRDefault="00B429A1" w:rsidP="00460217">
      <w:pPr>
        <w:spacing w:after="0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237"/>
      </w:tblGrid>
      <w:tr w:rsidR="00016B89" w:rsidRPr="00460217" w:rsidTr="00460217">
        <w:trPr>
          <w:trHeight w:val="8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2018-2022 годы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Задача №1 – обеспечение формирования единых ключевых подходов и приоритетов формирования комфортной городской среды на территории муниципального образования с учетом приоритета социально-экономического развития;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Задача № 2 – обеспечение проведения мероприятий по благоустройству территории муниципального образования, включая объекты, находящиеся в частной собственности и прилегающим к ним территориям, в соответствии с едиными требованиями;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Задача №3 –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- 2018-2022 годы. Муниципальная программа реализуется в один этап.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- тыс. рублей, в том числе: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- тыс. рублей;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- тыс. рублей;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- тыс. рублей;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подлежит ежегодному уточнению</w:t>
            </w:r>
          </w:p>
        </w:tc>
      </w:tr>
    </w:tbl>
    <w:p w:rsidR="005C5E26" w:rsidRPr="00460217" w:rsidRDefault="005C5E26" w:rsidP="00A71B7A">
      <w:pPr>
        <w:spacing w:after="0"/>
      </w:pPr>
    </w:p>
    <w:p w:rsidR="001B4184" w:rsidRPr="00460217" w:rsidRDefault="001B4184" w:rsidP="00460217"/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lastRenderedPageBreak/>
        <w:t>Раздел 1. Приоритеты муниципальной политики в сфере реализации муниципальной программы</w:t>
      </w:r>
    </w:p>
    <w:p w:rsidR="001B4184" w:rsidRPr="002878E5" w:rsidRDefault="001B4184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Программа определяет комплекс мероприятий, направленных на обеспечение единых подходов и приоритетов формирования комфортной и современной  городской среды на территории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>При разработке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жилищно-коммунального хозяйства Российской Федерации от 06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2018-2022 годы».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Государственная программа основана на положениях Градостроительного кодекса Российской Федерации», Жилищного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Ф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едерального закона от 27 июля 2010 года №190-ФЗ  «О теплоснабжении»,  </w:t>
      </w:r>
      <w:r w:rsidR="00016B89" w:rsidRPr="002878E5">
        <w:rPr>
          <w:rFonts w:ascii="Times New Roman" w:hAnsi="Times New Roman" w:cs="Times New Roman"/>
          <w:sz w:val="24"/>
          <w:szCs w:val="24"/>
        </w:rPr>
        <w:t>Ф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едерального закона от 06 октября 2003 года  №131-ФЗ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</w:t>
        </w:r>
        <w:r w:rsidR="001B4184" w:rsidRPr="002878E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каза</w:t>
        </w:r>
      </w:hyperlink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В соответствии с указанными стратегическими документами и нормативными правовыми актами основными приоритетами реализации муниципальной программы являются: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и общественных территорий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», включая объекты, находящиеся в частной собственности и прилегающие к ним территории.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муниципальной программы, описание основных проблем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Благоустройство и озеленение территорий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», в том числе, территорий соответствующего функционального назначения (площадей, улиц, пешеходных зон, скверов, парков, иных территорий) (далее – общественные территории) и дворовых территорий  – одна из актуальных проблем современного градостроительства и муниципальных хозяйств. Именно в этой сфере создаются условия для здоровой, комфортной и удобной жизни населения.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Выполнение комплекса мероприятий по повышению качества и комфорта городской среды на территории 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» направлено на  улучшение экологического состояния и внешнего облика городской среды на территории  муниципального образования, создание более комфортных микроклиматических, санитарно-гигиенических и эстетических условий на улицах, парках, набережных, скверах, на площадях и т.д.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» общее количество дворовых территорий составляют </w:t>
      </w:r>
      <w:r w:rsidR="00CD5943">
        <w:rPr>
          <w:rFonts w:ascii="Times New Roman" w:hAnsi="Times New Roman" w:cs="Times New Roman"/>
          <w:sz w:val="24"/>
          <w:szCs w:val="24"/>
        </w:rPr>
        <w:t>1</w:t>
      </w:r>
      <w:r w:rsidR="006F6423">
        <w:rPr>
          <w:rFonts w:ascii="Times New Roman" w:hAnsi="Times New Roman" w:cs="Times New Roman"/>
          <w:sz w:val="24"/>
          <w:szCs w:val="24"/>
        </w:rPr>
        <w:t>7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единиц, из них нуждающихся в благоустройстве  - </w:t>
      </w:r>
      <w:r w:rsidR="00CD5943">
        <w:rPr>
          <w:rFonts w:ascii="Times New Roman" w:hAnsi="Times New Roman" w:cs="Times New Roman"/>
          <w:sz w:val="24"/>
          <w:szCs w:val="24"/>
        </w:rPr>
        <w:t>1</w:t>
      </w:r>
      <w:r w:rsidR="006F6423">
        <w:rPr>
          <w:rFonts w:ascii="Times New Roman" w:hAnsi="Times New Roman" w:cs="Times New Roman"/>
          <w:sz w:val="24"/>
          <w:szCs w:val="24"/>
        </w:rPr>
        <w:t>7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единиц, или 100,0 процентов от общего количества дворовых и общественных территорий многоквартирных домов.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обеспечение дополнительного освещения дворовых территорий;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создание новых игровых и спортивных площадок.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В выборе мероприятий по благоустройству дворовых и общественных территорий путем проведения общественных обсуждений принимают участие жители </w:t>
      </w:r>
      <w:r w:rsidR="00176C3E">
        <w:rPr>
          <w:rFonts w:ascii="Times New Roman" w:hAnsi="Times New Roman" w:cs="Times New Roman"/>
          <w:sz w:val="24"/>
          <w:szCs w:val="24"/>
        </w:rPr>
        <w:t>Обильненского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5526A" w:rsidRPr="002878E5">
        <w:rPr>
          <w:rFonts w:ascii="Times New Roman" w:hAnsi="Times New Roman" w:cs="Times New Roman"/>
          <w:sz w:val="24"/>
          <w:szCs w:val="24"/>
        </w:rPr>
        <w:t>го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5526A" w:rsidRPr="002878E5">
        <w:rPr>
          <w:rFonts w:ascii="Times New Roman" w:hAnsi="Times New Roman" w:cs="Times New Roman"/>
          <w:sz w:val="24"/>
          <w:szCs w:val="24"/>
        </w:rPr>
        <w:t>я</w:t>
      </w:r>
      <w:r w:rsidR="001B4184" w:rsidRPr="002878E5">
        <w:rPr>
          <w:rFonts w:ascii="Times New Roman" w:hAnsi="Times New Roman" w:cs="Times New Roman"/>
          <w:sz w:val="24"/>
          <w:szCs w:val="24"/>
        </w:rPr>
        <w:t>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Общественные территории – это места, где жители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 отдыхают, проводят свободное время.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В первую очередь местами отдыха являются зеленые зоны и парки, скверы и набережные. </w:t>
      </w:r>
    </w:p>
    <w:p w:rsidR="001B4184" w:rsidRPr="002878E5" w:rsidRDefault="00F5526A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>Н</w:t>
      </w:r>
      <w:r w:rsidR="001B4184" w:rsidRPr="002878E5">
        <w:rPr>
          <w:rFonts w:ascii="Times New Roman" w:hAnsi="Times New Roman" w:cs="Times New Roman"/>
          <w:sz w:val="24"/>
          <w:szCs w:val="24"/>
        </w:rPr>
        <w:t>а сегодняшний день на территории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 общественны</w:t>
      </w:r>
      <w:r w:rsidRPr="002878E5">
        <w:rPr>
          <w:rFonts w:ascii="Times New Roman" w:hAnsi="Times New Roman" w:cs="Times New Roman"/>
          <w:sz w:val="24"/>
          <w:szCs w:val="24"/>
        </w:rPr>
        <w:t>е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Pr="002878E5">
        <w:rPr>
          <w:rFonts w:ascii="Times New Roman" w:hAnsi="Times New Roman" w:cs="Times New Roman"/>
          <w:sz w:val="24"/>
          <w:szCs w:val="24"/>
        </w:rPr>
        <w:t>и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sz w:val="24"/>
          <w:szCs w:val="24"/>
        </w:rPr>
        <w:t>отсутствуют.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 запланированные мероприятия позволят создать благоприятную жизненную среду с обеспечением комфортных условий для жителей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», выполнение которых обеспечивается муниципальной программой. Для реализации запланированных мероприятий по благоустройству дворовых и общественных территорий необходимо предусмотреть средства бюджета всех уровней</w:t>
      </w:r>
      <w:r w:rsidR="009D57E9" w:rsidRPr="002878E5">
        <w:rPr>
          <w:rFonts w:ascii="Times New Roman" w:hAnsi="Times New Roman" w:cs="Times New Roman"/>
          <w:sz w:val="24"/>
          <w:szCs w:val="24"/>
        </w:rPr>
        <w:t>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II. Механизм реализации мероприятий муниципальной программы</w:t>
      </w:r>
    </w:p>
    <w:p w:rsidR="001B4184" w:rsidRPr="002878E5" w:rsidRDefault="001B4184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EC11FE">
        <w:rPr>
          <w:rFonts w:ascii="Times New Roman" w:hAnsi="Times New Roman" w:cs="Times New Roman"/>
          <w:sz w:val="24"/>
          <w:szCs w:val="24"/>
        </w:rPr>
        <w:t>мероприятий пунктов 1.1, 3.1-3.2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 программы (приложение № 2 к муниципальной программе) осуществляет муниципальное образование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 путем проведения опросов населения, общественных слушаний с заинтересованными гражданами и организациями, индивидуальными предпринимателями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. 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Средства на реализацию указанных мероприятий не предусмотрены.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Реализацию мероприятий пункта 1.2 перечня мероприятий муниципальной программы (приложение № 2 к муниципальной программе) осуществляет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>в соответствии с порядком проведения инвентаризации дворовых и общественных территорий, территорий индивидуальной жилой застройки и территорий в ведении юридических лиц  и индивидуальных предпринимателей. Средства на реализацию указанных мероприятий не предусмотрены.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Реализацию мероприятий пунктов 2.1-2.3 перечня мероприятий муниципальной программы (приложение № 2 к муниципальной программе)  осуществляет муниципальное образование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>в соответствии с правилами предоставления и распределения субсидий бюджетам муниципальных образований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>в целях софинансирования муниципальных программ формирования современной городской среды на 2018-2022 годы.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9" w:history="1">
        <w:r w:rsidR="001B4184" w:rsidRPr="002878E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обеспечение</w:t>
        </w:r>
      </w:hyperlink>
      <w:r w:rsidR="001B4184" w:rsidRPr="002878E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местного бюджета приведено в приложении № 3 к муниципальной программе.</w:t>
      </w:r>
    </w:p>
    <w:p w:rsidR="001B4184" w:rsidRPr="002878E5" w:rsidRDefault="00261F27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4184" w:rsidRPr="002878E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представлен в приложении №2 к муниципальной программе.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I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>II</w:t>
      </w:r>
      <w:r w:rsidRPr="002878E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муниципальной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программы, содержащие описание поддающихся количественной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и качественной оценке ожидаемых конечных результатов,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которые должны быть достигнуты по итогам реализации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Реализация муниципальной программы к 2022 году предполагает достижение следующих результатов: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количество благоустроенных дворовых территорий составит </w:t>
      </w:r>
      <w:r w:rsidR="00CD5943">
        <w:rPr>
          <w:rFonts w:ascii="Times New Roman" w:hAnsi="Times New Roman" w:cs="Times New Roman"/>
          <w:sz w:val="24"/>
          <w:szCs w:val="24"/>
        </w:rPr>
        <w:t>1</w:t>
      </w:r>
      <w:r w:rsidR="006F6423">
        <w:rPr>
          <w:rFonts w:ascii="Times New Roman" w:hAnsi="Times New Roman" w:cs="Times New Roman"/>
          <w:sz w:val="24"/>
          <w:szCs w:val="24"/>
        </w:rPr>
        <w:t>7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D57E9" w:rsidRPr="002878E5">
        <w:rPr>
          <w:rFonts w:ascii="Times New Roman" w:hAnsi="Times New Roman" w:cs="Times New Roman"/>
          <w:sz w:val="24"/>
          <w:szCs w:val="24"/>
        </w:rPr>
        <w:t>.</w:t>
      </w:r>
    </w:p>
    <w:p w:rsidR="001B4184" w:rsidRPr="00460217" w:rsidRDefault="001B4184" w:rsidP="002878E5">
      <w:pPr>
        <w:spacing w:after="0"/>
        <w:jc w:val="both"/>
      </w:pPr>
    </w:p>
    <w:p w:rsidR="001B4184" w:rsidRPr="00460217" w:rsidRDefault="001B4184" w:rsidP="00460217"/>
    <w:p w:rsidR="001B4184" w:rsidRPr="00460217" w:rsidRDefault="001B4184" w:rsidP="00460217"/>
    <w:p w:rsidR="001B4184" w:rsidRPr="00460217" w:rsidRDefault="001B4184" w:rsidP="00460217">
      <w:pPr>
        <w:sectPr w:rsidR="001B4184" w:rsidRPr="00460217" w:rsidSect="00460217">
          <w:headerReference w:type="first" r:id="rId11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B4184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4184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4184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2878E5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6C3E">
        <w:rPr>
          <w:rFonts w:ascii="Times New Roman" w:hAnsi="Times New Roman" w:cs="Times New Roman"/>
          <w:sz w:val="24"/>
          <w:szCs w:val="24"/>
        </w:rPr>
        <w:t>Обильненского</w:t>
      </w:r>
      <w:r w:rsidR="002878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4184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1B4184" w:rsidRPr="00460217" w:rsidRDefault="001B4184" w:rsidP="002878E5">
      <w:pPr>
        <w:spacing w:after="0"/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40"/>
      <w:bookmarkEnd w:id="0"/>
      <w:r w:rsidRPr="002878E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  «Формирование современной городской среды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C3E">
        <w:rPr>
          <w:rFonts w:ascii="Times New Roman" w:hAnsi="Times New Roman" w:cs="Times New Roman"/>
          <w:b/>
          <w:sz w:val="24"/>
          <w:szCs w:val="24"/>
        </w:rPr>
        <w:t>Обильненского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  <w:r w:rsidRPr="002878E5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p w:rsidR="001B4184" w:rsidRPr="00460217" w:rsidRDefault="001B4184" w:rsidP="002878E5">
      <w:pPr>
        <w:spacing w:after="0"/>
      </w:pPr>
    </w:p>
    <w:tbl>
      <w:tblPr>
        <w:tblW w:w="1474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4"/>
        <w:gridCol w:w="3118"/>
        <w:gridCol w:w="1560"/>
        <w:gridCol w:w="1134"/>
        <w:gridCol w:w="1134"/>
        <w:gridCol w:w="1134"/>
        <w:gridCol w:w="1134"/>
        <w:gridCol w:w="1134"/>
      </w:tblGrid>
      <w:tr w:rsidR="001B4184" w:rsidRPr="00460217" w:rsidTr="00EC11FE">
        <w:tc>
          <w:tcPr>
            <w:tcW w:w="4394" w:type="dxa"/>
            <w:vMerge w:val="restart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118" w:type="dxa"/>
            <w:vMerge w:val="restart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</w:tc>
        <w:tc>
          <w:tcPr>
            <w:tcW w:w="1560" w:type="dxa"/>
            <w:vMerge w:val="restart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1B4184" w:rsidRPr="00460217" w:rsidTr="00EC11FE">
        <w:tc>
          <w:tcPr>
            <w:tcW w:w="4394" w:type="dxa"/>
            <w:vMerge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B4184" w:rsidRPr="00460217" w:rsidTr="00EC11FE">
        <w:trPr>
          <w:trHeight w:val="203"/>
        </w:trPr>
        <w:tc>
          <w:tcPr>
            <w:tcW w:w="439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184" w:rsidRPr="00460217" w:rsidTr="001B4184">
        <w:tc>
          <w:tcPr>
            <w:tcW w:w="14742" w:type="dxa"/>
            <w:gridSpan w:val="8"/>
            <w:tcBorders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D57E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0" w:history="1">
              <w:r w:rsidRPr="00B33D5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  <w:r w:rsidR="009D57E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A9D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="002C5A9D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на 2018-2022 годы</w:t>
            </w:r>
          </w:p>
        </w:tc>
      </w:tr>
      <w:tr w:rsidR="001B4184" w:rsidRPr="00460217" w:rsidTr="00176C3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благоустроенных дворовых территорий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176C3E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6C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176C3E" w:rsidRDefault="00CD5943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176C3E" w:rsidRDefault="00CD5943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176C3E" w:rsidRDefault="00CD5943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176C3E" w:rsidRDefault="00CD5943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1B4184" w:rsidRPr="00460217" w:rsidTr="00EC11FE">
        <w:tc>
          <w:tcPr>
            <w:tcW w:w="4394" w:type="dxa"/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благоустроенных общественных территорий </w:t>
            </w:r>
          </w:p>
        </w:tc>
        <w:tc>
          <w:tcPr>
            <w:tcW w:w="3118" w:type="dxa"/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3. Площадь благоустроенных общественных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184" w:rsidRPr="00460217" w:rsidTr="00176C3E">
        <w:tblPrEx>
          <w:tblBorders>
            <w:insideH w:val="nil"/>
          </w:tblBorders>
        </w:tblPrEx>
        <w:trPr>
          <w:trHeight w:val="201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4. Доля финансового участия заинтересованных лиц по благоустройству дворовых территорий от общего объема средств, привлекаемых  из областного бюджета,</w:t>
            </w:r>
            <w:r w:rsid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благоустройству дворовых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184" w:rsidRPr="00460217" w:rsidTr="00176C3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Объем трудового участия заинтересованных лиц</w:t>
            </w:r>
            <w:r w:rsid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B33D56" w:rsidRDefault="006F6423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B33D56" w:rsidRDefault="001B4184" w:rsidP="006F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B33D56" w:rsidRDefault="001B4184" w:rsidP="006F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B33D56" w:rsidRDefault="001B4184" w:rsidP="006F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4184" w:rsidRPr="00B33D56" w:rsidRDefault="001B4184" w:rsidP="006F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6. Доля проектов благоустройства, реализованных с трудовым участием граждан, заинтересованных лиц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184" w:rsidRPr="00460217" w:rsidRDefault="001B4184" w:rsidP="00B33D56">
      <w:pPr>
        <w:spacing w:after="0"/>
      </w:pPr>
    </w:p>
    <w:p w:rsidR="001B4184" w:rsidRPr="00460217" w:rsidRDefault="001B4184" w:rsidP="00460217">
      <w:pPr>
        <w:sectPr w:rsidR="001B4184" w:rsidRPr="00460217" w:rsidSect="001B4184"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1B4184" w:rsidRPr="00B33D56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расчета и источники информации о значениях</w:t>
      </w:r>
    </w:p>
    <w:p w:rsidR="001B4184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B33D56" w:rsidRPr="00B33D56" w:rsidRDefault="00B33D56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3260"/>
        <w:gridCol w:w="2552"/>
      </w:tblGrid>
      <w:tr w:rsidR="001B4184" w:rsidRPr="00B33D56" w:rsidTr="0004036F">
        <w:tc>
          <w:tcPr>
            <w:tcW w:w="4253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муниципальной программы</w:t>
            </w:r>
          </w:p>
        </w:tc>
        <w:tc>
          <w:tcPr>
            <w:tcW w:w="3260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2552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1B4184" w:rsidRPr="00B33D56" w:rsidTr="0004036F">
        <w:tc>
          <w:tcPr>
            <w:tcW w:w="4253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заинтересованных лиц по благоустройству дворовых территорий от общего объема средств, привлекаемых  из областного бюджета, на выполнение работ по благоустройству дворовых территорий</w:t>
            </w:r>
          </w:p>
        </w:tc>
        <w:tc>
          <w:tcPr>
            <w:tcW w:w="3260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привлекаемый заинтересованными лицами/общий объём средств, привлекаемый из областного бюджета, на выполнение работ</w:t>
            </w:r>
          </w:p>
        </w:tc>
        <w:tc>
          <w:tcPr>
            <w:tcW w:w="2552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184" w:rsidRPr="00B33D56" w:rsidTr="0004036F">
        <w:tc>
          <w:tcPr>
            <w:tcW w:w="4253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благоустройства, реализованных с трудовым участием граждан, заинтересованных лиц</w:t>
            </w:r>
          </w:p>
        </w:tc>
        <w:tc>
          <w:tcPr>
            <w:tcW w:w="3260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трудовым участием граждан, заинтересованных лиц/общее количество реализованных проектов по благоустройству территорий</w:t>
            </w:r>
          </w:p>
        </w:tc>
        <w:tc>
          <w:tcPr>
            <w:tcW w:w="2552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036F" w:rsidRPr="00460217" w:rsidRDefault="0004036F" w:rsidP="00B33D56">
      <w:pPr>
        <w:spacing w:after="0"/>
        <w:sectPr w:rsidR="0004036F" w:rsidRPr="00460217" w:rsidSect="0004036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B4184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B33D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B4184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B33D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7B92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B33D5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1B4184" w:rsidRPr="00B33D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6C3E">
        <w:rPr>
          <w:rFonts w:ascii="Times New Roman" w:hAnsi="Times New Roman" w:cs="Times New Roman"/>
          <w:sz w:val="24"/>
          <w:szCs w:val="24"/>
        </w:rPr>
        <w:t>Обильненского</w:t>
      </w:r>
      <w:r w:rsidR="00797B92" w:rsidRPr="00B33D56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1B4184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B92" w:rsidRPr="00B33D56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B33D56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B4184" w:rsidRPr="00B33D56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«Формирование современной городской среды </w:t>
      </w:r>
      <w:r w:rsidR="00176C3E">
        <w:rPr>
          <w:rFonts w:ascii="Times New Roman" w:hAnsi="Times New Roman" w:cs="Times New Roman"/>
          <w:b/>
          <w:sz w:val="24"/>
          <w:szCs w:val="24"/>
        </w:rPr>
        <w:t>Обильненского</w:t>
      </w:r>
      <w:r w:rsidR="00797B92" w:rsidRPr="00B33D5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</w:t>
      </w:r>
      <w:r w:rsidRPr="00B33D56">
        <w:rPr>
          <w:rFonts w:ascii="Times New Roman" w:hAnsi="Times New Roman" w:cs="Times New Roman"/>
          <w:b/>
          <w:sz w:val="24"/>
          <w:szCs w:val="24"/>
        </w:rPr>
        <w:t>на 2018-2022 годы*</w:t>
      </w: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392" w:type="dxa"/>
        <w:tblLayout w:type="fixed"/>
        <w:tblLook w:val="04A0"/>
      </w:tblPr>
      <w:tblGrid>
        <w:gridCol w:w="1702"/>
        <w:gridCol w:w="1275"/>
        <w:gridCol w:w="567"/>
        <w:gridCol w:w="1275"/>
        <w:gridCol w:w="709"/>
        <w:gridCol w:w="286"/>
        <w:gridCol w:w="706"/>
        <w:gridCol w:w="569"/>
        <w:gridCol w:w="565"/>
        <w:gridCol w:w="711"/>
        <w:gridCol w:w="423"/>
        <w:gridCol w:w="852"/>
        <w:gridCol w:w="282"/>
        <w:gridCol w:w="996"/>
        <w:gridCol w:w="280"/>
        <w:gridCol w:w="1138"/>
        <w:gridCol w:w="1842"/>
        <w:gridCol w:w="1132"/>
        <w:gridCol w:w="992"/>
      </w:tblGrid>
      <w:tr w:rsidR="001B4184" w:rsidRPr="00460217" w:rsidTr="00797B92">
        <w:trPr>
          <w:gridAfter w:val="1"/>
          <w:wAfter w:w="992" w:type="dxa"/>
          <w:trHeight w:val="5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мероприятий по годам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Связь с целевыми показателями муниципальной программы (подпрограммы)</w:t>
            </w: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- повышение качества и комфорта городской среды на территории муниципального образования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Задача № 1  -обеспечение формирования единых ключевых подходов и приоритетов формирования комфортной городской среды на территории муниципального образования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 с учетом приоритетов социального-экономического развития</w:t>
            </w:r>
          </w:p>
        </w:tc>
      </w:tr>
      <w:tr w:rsidR="001B4184" w:rsidRPr="00460217" w:rsidTr="00797B92">
        <w:trPr>
          <w:gridAfter w:val="1"/>
          <w:wAfter w:w="992" w:type="dxa"/>
          <w:trHeight w:val="42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квалификации муниципальных служащих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», отвечающих за реализацию мероприятий по благоустройству территорий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797B92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пункты 1-6</w:t>
            </w:r>
            <w:r w:rsidR="001B4184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целевых показателей </w:t>
            </w:r>
            <w:r w:rsidR="001B4184"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(далее - Перечень)</w:t>
            </w:r>
          </w:p>
        </w:tc>
      </w:tr>
      <w:tr w:rsidR="001B4184" w:rsidRPr="00460217" w:rsidTr="00797B92">
        <w:trPr>
          <w:gridAfter w:val="1"/>
          <w:wAfter w:w="992" w:type="dxa"/>
          <w:trHeight w:val="47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1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инвентаризации дво</w:t>
            </w:r>
            <w:r w:rsidR="00797B92" w:rsidRPr="00B33D56">
              <w:rPr>
                <w:rFonts w:ascii="Times New Roman" w:hAnsi="Times New Roman" w:cs="Times New Roman"/>
                <w:sz w:val="24"/>
                <w:szCs w:val="24"/>
              </w:rPr>
              <w:t>ровых и общественных территорий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оценку состояния сферы благоустройства дворовых  и общественных территорий (с учетом их физического состояния), объектов недвижимого имущества (включая объекты незавершенного строительства)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пункты 1-</w:t>
            </w:r>
            <w:r w:rsidR="00797B92"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69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701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Задача № 2 - обеспечение проведения мероприятий по благоустройству территорий муниципальных образований</w:t>
            </w:r>
          </w:p>
        </w:tc>
      </w:tr>
      <w:tr w:rsidR="001B4184" w:rsidRPr="00460217" w:rsidTr="00797B92">
        <w:trPr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2.1.Мероприятия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дворовых территорий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797B92" w:rsidRPr="00B3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1,4,5,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992" w:type="dxa"/>
            <w:vAlign w:val="center"/>
          </w:tcPr>
          <w:p w:rsidR="001B4184" w:rsidRPr="00460217" w:rsidRDefault="001B4184" w:rsidP="001E3EC3">
            <w:pPr>
              <w:spacing w:after="0"/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2.2.Мероприятия</w:t>
            </w:r>
          </w:p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благоустройству общественных территорий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2,3,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4, 5,6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5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Задача № 3 -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Муниципального образования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3.1.Мероприятия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информированию заинтересованных граждан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благоустройству территорий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заинтересованных граждан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мероприятий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благоустройст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ву территорий путем проведения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работы с местными средствами массовой информации, использование интернет-ресурсов вывешивание объявлений в наиболее посещаемых местах.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1-6</w:t>
            </w:r>
            <w:r w:rsidR="001B4184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34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3.2.Мероприятия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повышению уровня вовлеченности заинтересованных граждан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проведении публичных обсуждений проектов по благоустройству территорий</w:t>
            </w:r>
          </w:p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протокола решения и/или заключения комиссии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 реализации предлагаемого проекта по благоустройству территорий  (проведение с заинтересованными гражданами  встреч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1-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8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5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9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8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6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84" w:rsidRPr="00460217" w:rsidRDefault="001B4184" w:rsidP="001E3EC3">
      <w:pPr>
        <w:spacing w:after="0"/>
      </w:pPr>
    </w:p>
    <w:p w:rsidR="001B4184" w:rsidRPr="001E3EC3" w:rsidRDefault="001B4184" w:rsidP="00460217">
      <w:pPr>
        <w:rPr>
          <w:rFonts w:ascii="Times New Roman" w:hAnsi="Times New Roman" w:cs="Times New Roman"/>
          <w:sz w:val="24"/>
          <w:szCs w:val="24"/>
        </w:rPr>
      </w:pPr>
      <w:r w:rsidRPr="001E3EC3">
        <w:rPr>
          <w:rFonts w:ascii="Times New Roman" w:hAnsi="Times New Roman" w:cs="Times New Roman"/>
          <w:sz w:val="24"/>
          <w:szCs w:val="24"/>
        </w:rPr>
        <w:t>*Распределение средств  по источникам финансирования реализуемых мероприятий будет определено после доведения лимитов средств федерального</w:t>
      </w:r>
      <w:r w:rsidR="00FA21B8" w:rsidRPr="001E3EC3">
        <w:rPr>
          <w:rFonts w:ascii="Times New Roman" w:hAnsi="Times New Roman" w:cs="Times New Roman"/>
          <w:sz w:val="24"/>
          <w:szCs w:val="24"/>
        </w:rPr>
        <w:t>, областного</w:t>
      </w:r>
      <w:r w:rsidRPr="001E3EC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A21B8" w:rsidRPr="001E3EC3">
        <w:rPr>
          <w:rFonts w:ascii="Times New Roman" w:hAnsi="Times New Roman" w:cs="Times New Roman"/>
          <w:sz w:val="24"/>
          <w:szCs w:val="24"/>
        </w:rPr>
        <w:t>ов</w:t>
      </w:r>
      <w:r w:rsidRPr="001E3EC3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благоустройству территорий муниципального образования «</w:t>
      </w:r>
      <w:r w:rsidR="00176C3E">
        <w:rPr>
          <w:rFonts w:ascii="Times New Roman" w:hAnsi="Times New Roman" w:cs="Times New Roman"/>
          <w:sz w:val="24"/>
          <w:szCs w:val="24"/>
        </w:rPr>
        <w:t>Обильненское</w:t>
      </w:r>
      <w:r w:rsidR="00016B89" w:rsidRPr="001E3E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E3EC3">
        <w:rPr>
          <w:rFonts w:ascii="Times New Roman" w:hAnsi="Times New Roman" w:cs="Times New Roman"/>
          <w:sz w:val="24"/>
          <w:szCs w:val="24"/>
        </w:rPr>
        <w:t>».</w:t>
      </w:r>
    </w:p>
    <w:p w:rsidR="001B4184" w:rsidRPr="00460217" w:rsidRDefault="001B4184" w:rsidP="00460217"/>
    <w:p w:rsidR="001B4184" w:rsidRPr="00460217" w:rsidRDefault="001B4184" w:rsidP="00460217"/>
    <w:p w:rsidR="001B4184" w:rsidRPr="00460217" w:rsidRDefault="001B4184" w:rsidP="00460217"/>
    <w:p w:rsidR="001B4184" w:rsidRPr="00460217" w:rsidRDefault="001B4184" w:rsidP="00460217"/>
    <w:p w:rsidR="0004036F" w:rsidRPr="00460217" w:rsidRDefault="0004036F" w:rsidP="00460217">
      <w:pPr>
        <w:sectPr w:rsidR="0004036F" w:rsidRPr="00460217" w:rsidSect="0004036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1E3EC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1E3E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1B8" w:rsidRPr="001E3EC3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1E3EC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FA21B8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6C3E">
        <w:rPr>
          <w:rFonts w:ascii="Times New Roman" w:hAnsi="Times New Roman" w:cs="Times New Roman"/>
          <w:sz w:val="24"/>
          <w:szCs w:val="24"/>
        </w:rPr>
        <w:t>Обильненского</w:t>
      </w:r>
      <w:r w:rsidR="00FA21B8" w:rsidRPr="001E3E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1E3EC3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1B4184" w:rsidRPr="001E3EC3" w:rsidRDefault="001B4184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1E3EC3" w:rsidRDefault="001B4184" w:rsidP="001E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673"/>
      <w:bookmarkEnd w:id="1"/>
      <w:r w:rsidRPr="001E3EC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B4184" w:rsidRPr="001E3EC3" w:rsidRDefault="001B4184" w:rsidP="001E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C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Формирование современной городской среды </w:t>
      </w:r>
      <w:r w:rsidR="00176C3E">
        <w:rPr>
          <w:rFonts w:ascii="Times New Roman" w:hAnsi="Times New Roman" w:cs="Times New Roman"/>
          <w:b/>
          <w:sz w:val="24"/>
          <w:szCs w:val="24"/>
        </w:rPr>
        <w:t>Обильненского</w:t>
      </w:r>
      <w:r w:rsidR="00FA21B8" w:rsidRPr="001E3E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1E3EC3">
        <w:rPr>
          <w:rFonts w:ascii="Times New Roman" w:hAnsi="Times New Roman" w:cs="Times New Roman"/>
          <w:b/>
          <w:sz w:val="24"/>
          <w:szCs w:val="24"/>
        </w:rPr>
        <w:t>на 2018-2022 годы»</w:t>
      </w:r>
      <w:r w:rsidR="00FA21B8" w:rsidRPr="001E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EC3">
        <w:rPr>
          <w:rFonts w:ascii="Times New Roman" w:hAnsi="Times New Roman" w:cs="Times New Roman"/>
          <w:b/>
          <w:sz w:val="24"/>
          <w:szCs w:val="24"/>
        </w:rPr>
        <w:t>з</w:t>
      </w:r>
      <w:r w:rsidR="005A39B0">
        <w:rPr>
          <w:rFonts w:ascii="Times New Roman" w:hAnsi="Times New Roman" w:cs="Times New Roman"/>
          <w:b/>
          <w:sz w:val="24"/>
          <w:szCs w:val="24"/>
        </w:rPr>
        <w:t>а счет средств местного бюджета</w:t>
      </w:r>
    </w:p>
    <w:p w:rsidR="001B4184" w:rsidRPr="001E3EC3" w:rsidRDefault="001B4184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2835"/>
        <w:gridCol w:w="3402"/>
        <w:gridCol w:w="1276"/>
        <w:gridCol w:w="1134"/>
        <w:gridCol w:w="1559"/>
        <w:gridCol w:w="1559"/>
        <w:gridCol w:w="1418"/>
      </w:tblGrid>
      <w:tr w:rsidR="001B4184" w:rsidRPr="00460217" w:rsidTr="001E3EC3">
        <w:trPr>
          <w:trHeight w:val="208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муниципального образования «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016B89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B4184" w:rsidRPr="00460217" w:rsidTr="001E3EC3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184" w:rsidRPr="00460217" w:rsidTr="001E3EC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70" w:history="1">
              <w:r w:rsidRPr="001E3EC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="005740A4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184" w:rsidRPr="00460217" w:rsidTr="001E3EC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5740A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176C3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4184" w:rsidRPr="00460217" w:rsidRDefault="001B4184" w:rsidP="00460217"/>
    <w:p w:rsidR="00FA21B8" w:rsidRPr="00460217" w:rsidRDefault="00FA21B8" w:rsidP="00460217">
      <w:pPr>
        <w:sectPr w:rsidR="00FA21B8" w:rsidRPr="00460217" w:rsidSect="00FA21B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6C3E">
        <w:rPr>
          <w:rFonts w:ascii="Times New Roman" w:hAnsi="Times New Roman" w:cs="Times New Roman"/>
          <w:sz w:val="24"/>
          <w:szCs w:val="24"/>
        </w:rPr>
        <w:t>Обильненского</w:t>
      </w:r>
      <w:r w:rsidR="005740A4" w:rsidRPr="001E3E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1B4184" w:rsidRPr="001E3EC3" w:rsidRDefault="001B4184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A4" w:rsidRPr="001E3EC3" w:rsidRDefault="005740A4" w:rsidP="001E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C3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территорий, нуждающихся в благоустройстве и подлежащих благоустройству в 2018-2022 годах</w:t>
      </w:r>
    </w:p>
    <w:p w:rsidR="005740A4" w:rsidRPr="00460217" w:rsidRDefault="005740A4" w:rsidP="001E3EC3">
      <w:pPr>
        <w:spacing w:after="0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875"/>
        <w:gridCol w:w="2148"/>
        <w:gridCol w:w="3381"/>
        <w:gridCol w:w="1842"/>
        <w:gridCol w:w="1843"/>
        <w:gridCol w:w="1985"/>
      </w:tblGrid>
      <w:tr w:rsidR="005740A4" w:rsidRPr="00460217" w:rsidTr="001E3EC3">
        <w:trPr>
          <w:trHeight w:val="480"/>
        </w:trPr>
        <w:tc>
          <w:tcPr>
            <w:tcW w:w="635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4" w:type="dxa"/>
            <w:gridSpan w:val="3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842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843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1985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</w:tr>
      <w:tr w:rsidR="005740A4" w:rsidRPr="00460217" w:rsidTr="001E3EC3">
        <w:trPr>
          <w:trHeight w:val="1230"/>
        </w:trPr>
        <w:tc>
          <w:tcPr>
            <w:tcW w:w="635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48" w:type="dxa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81" w:type="dxa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2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A4" w:rsidRPr="00460217" w:rsidTr="001E3EC3">
        <w:tc>
          <w:tcPr>
            <w:tcW w:w="635" w:type="dxa"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5740A4" w:rsidRPr="001E3EC3" w:rsidRDefault="00176C3E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E72AD8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5740A4" w:rsidRPr="001E3EC3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5740A4" w:rsidRPr="001E3EC3" w:rsidRDefault="009C6BAD" w:rsidP="00E84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1842" w:type="dxa"/>
          </w:tcPr>
          <w:p w:rsidR="005740A4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1,2,3,4А</w:t>
            </w:r>
          </w:p>
        </w:tc>
        <w:tc>
          <w:tcPr>
            <w:tcW w:w="1843" w:type="dxa"/>
          </w:tcPr>
          <w:p w:rsidR="005740A4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</w:p>
        </w:tc>
        <w:tc>
          <w:tcPr>
            <w:tcW w:w="1985" w:type="dxa"/>
          </w:tcPr>
          <w:p w:rsidR="005740A4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72AD8" w:rsidRPr="00460217" w:rsidTr="001E3EC3">
        <w:tc>
          <w:tcPr>
            <w:tcW w:w="635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E72AD8" w:rsidRPr="001E3EC3" w:rsidRDefault="00176C3E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E72AD8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E72AD8" w:rsidRPr="001E3EC3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E72AD8" w:rsidRPr="001E3EC3" w:rsidRDefault="00E8472C" w:rsidP="0017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1842" w:type="dxa"/>
          </w:tcPr>
          <w:p w:rsidR="00E72AD8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5,6А,7,8</w:t>
            </w:r>
          </w:p>
        </w:tc>
        <w:tc>
          <w:tcPr>
            <w:tcW w:w="1843" w:type="dxa"/>
          </w:tcPr>
          <w:p w:rsidR="00E72AD8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985" w:type="dxa"/>
          </w:tcPr>
          <w:p w:rsidR="00E72AD8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E72AD8" w:rsidRPr="00460217" w:rsidTr="001E3EC3">
        <w:tc>
          <w:tcPr>
            <w:tcW w:w="635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:rsidR="00E72AD8" w:rsidRPr="001E3EC3" w:rsidRDefault="00176C3E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E72AD8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E72AD8" w:rsidRPr="001E3EC3" w:rsidRDefault="009C6BAD" w:rsidP="0017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E72AD8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ул.Новая, ул.Юбилейная, ул.Кравченко</w:t>
            </w:r>
          </w:p>
        </w:tc>
        <w:tc>
          <w:tcPr>
            <w:tcW w:w="1842" w:type="dxa"/>
          </w:tcPr>
          <w:p w:rsidR="00E72AD8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 д.7,9;</w:t>
            </w:r>
          </w:p>
          <w:p w:rsidR="00E8472C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ул.Кравченко д.34/2;ул.Юбилейная д.4</w:t>
            </w:r>
          </w:p>
        </w:tc>
        <w:tc>
          <w:tcPr>
            <w:tcW w:w="1843" w:type="dxa"/>
          </w:tcPr>
          <w:p w:rsidR="00E72AD8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985" w:type="dxa"/>
          </w:tcPr>
          <w:p w:rsidR="00E72AD8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72AD8" w:rsidRPr="00460217" w:rsidTr="001E3EC3">
        <w:tc>
          <w:tcPr>
            <w:tcW w:w="635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</w:tcPr>
          <w:p w:rsidR="00E72AD8" w:rsidRPr="001E3EC3" w:rsidRDefault="00176C3E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="00E72AD8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E72AD8" w:rsidRPr="001E3EC3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E72AD8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ул.Новая </w:t>
            </w:r>
          </w:p>
        </w:tc>
        <w:tc>
          <w:tcPr>
            <w:tcW w:w="1842" w:type="dxa"/>
          </w:tcPr>
          <w:p w:rsidR="00E72AD8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д.3,5</w:t>
            </w:r>
          </w:p>
        </w:tc>
        <w:tc>
          <w:tcPr>
            <w:tcW w:w="1843" w:type="dxa"/>
          </w:tcPr>
          <w:p w:rsidR="00E72AD8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85" w:type="dxa"/>
          </w:tcPr>
          <w:p w:rsidR="00E72AD8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6C3E" w:rsidRPr="00460217" w:rsidTr="001E3EC3">
        <w:tc>
          <w:tcPr>
            <w:tcW w:w="635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:rsidR="00176C3E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</w:p>
        </w:tc>
        <w:tc>
          <w:tcPr>
            <w:tcW w:w="1842" w:type="dxa"/>
          </w:tcPr>
          <w:p w:rsidR="00176C3E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22,24,26,28</w:t>
            </w:r>
          </w:p>
        </w:tc>
        <w:tc>
          <w:tcPr>
            <w:tcW w:w="1843" w:type="dxa"/>
          </w:tcPr>
          <w:p w:rsidR="00176C3E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85" w:type="dxa"/>
          </w:tcPr>
          <w:p w:rsidR="00176C3E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76C3E" w:rsidRPr="00460217" w:rsidTr="001E3EC3">
        <w:tc>
          <w:tcPr>
            <w:tcW w:w="635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</w:tcPr>
          <w:p w:rsidR="00176C3E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</w:p>
        </w:tc>
        <w:tc>
          <w:tcPr>
            <w:tcW w:w="1842" w:type="dxa"/>
          </w:tcPr>
          <w:p w:rsidR="00176C3E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1843" w:type="dxa"/>
          </w:tcPr>
          <w:p w:rsidR="00176C3E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985" w:type="dxa"/>
          </w:tcPr>
          <w:p w:rsidR="00176C3E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6C3E" w:rsidRPr="00460217" w:rsidTr="001E3EC3">
        <w:tc>
          <w:tcPr>
            <w:tcW w:w="635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</w:tcPr>
          <w:p w:rsidR="00176C3E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</w:p>
        </w:tc>
        <w:tc>
          <w:tcPr>
            <w:tcW w:w="1842" w:type="dxa"/>
          </w:tcPr>
          <w:p w:rsidR="00176C3E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76C3E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176C3E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76C3E" w:rsidRPr="00460217" w:rsidTr="001E3EC3">
        <w:tc>
          <w:tcPr>
            <w:tcW w:w="635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</w:tcPr>
          <w:p w:rsidR="00176C3E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</w:p>
        </w:tc>
        <w:tc>
          <w:tcPr>
            <w:tcW w:w="1842" w:type="dxa"/>
          </w:tcPr>
          <w:p w:rsidR="00176C3E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76C3E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</w:tcPr>
          <w:p w:rsidR="00176C3E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76C3E" w:rsidRPr="00460217" w:rsidTr="001E3EC3">
        <w:tc>
          <w:tcPr>
            <w:tcW w:w="635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</w:tcPr>
          <w:p w:rsidR="00176C3E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</w:p>
        </w:tc>
        <w:tc>
          <w:tcPr>
            <w:tcW w:w="1842" w:type="dxa"/>
          </w:tcPr>
          <w:p w:rsidR="00176C3E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1843" w:type="dxa"/>
          </w:tcPr>
          <w:p w:rsidR="00176C3E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85" w:type="dxa"/>
          </w:tcPr>
          <w:p w:rsidR="00176C3E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6C3E" w:rsidRPr="00460217" w:rsidTr="001E3EC3">
        <w:tc>
          <w:tcPr>
            <w:tcW w:w="635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:rsidR="00176C3E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</w:p>
        </w:tc>
        <w:tc>
          <w:tcPr>
            <w:tcW w:w="1842" w:type="dxa"/>
          </w:tcPr>
          <w:p w:rsidR="00176C3E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76C3E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176C3E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6C3E" w:rsidRPr="00460217" w:rsidTr="001E3EC3">
        <w:tc>
          <w:tcPr>
            <w:tcW w:w="635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5" w:type="dxa"/>
          </w:tcPr>
          <w:p w:rsidR="00176C3E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</w:p>
        </w:tc>
        <w:tc>
          <w:tcPr>
            <w:tcW w:w="1842" w:type="dxa"/>
          </w:tcPr>
          <w:p w:rsidR="00176C3E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176C3E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85" w:type="dxa"/>
          </w:tcPr>
          <w:p w:rsidR="00176C3E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76C3E" w:rsidRPr="00460217" w:rsidTr="001E3EC3">
        <w:tc>
          <w:tcPr>
            <w:tcW w:w="635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5" w:type="dxa"/>
          </w:tcPr>
          <w:p w:rsidR="00176C3E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1842" w:type="dxa"/>
          </w:tcPr>
          <w:p w:rsidR="00176C3E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43" w:type="dxa"/>
          </w:tcPr>
          <w:p w:rsidR="00176C3E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</w:tcPr>
          <w:p w:rsidR="00176C3E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76C3E" w:rsidRPr="00460217" w:rsidTr="001E3EC3">
        <w:tc>
          <w:tcPr>
            <w:tcW w:w="635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5" w:type="dxa"/>
          </w:tcPr>
          <w:p w:rsidR="00176C3E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п.Овощной</w:t>
            </w:r>
          </w:p>
        </w:tc>
        <w:tc>
          <w:tcPr>
            <w:tcW w:w="3381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1842" w:type="dxa"/>
          </w:tcPr>
          <w:p w:rsidR="00176C3E" w:rsidRPr="001E3EC3" w:rsidRDefault="00E8472C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76C3E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5" w:type="dxa"/>
          </w:tcPr>
          <w:p w:rsidR="00176C3E" w:rsidRPr="001E3EC3" w:rsidRDefault="006F6423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6C3E" w:rsidRPr="00460217" w:rsidTr="001E3EC3">
        <w:tc>
          <w:tcPr>
            <w:tcW w:w="635" w:type="dxa"/>
          </w:tcPr>
          <w:p w:rsidR="00176C3E" w:rsidRPr="001E3EC3" w:rsidRDefault="00E8472C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5" w:type="dxa"/>
          </w:tcPr>
          <w:p w:rsidR="00176C3E" w:rsidRDefault="009C6BAD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176C3E" w:rsidRPr="001E3EC3" w:rsidRDefault="00E8472C" w:rsidP="00AC6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C6B28">
              <w:rPr>
                <w:rFonts w:ascii="Times New Roman" w:hAnsi="Times New Roman" w:cs="Times New Roman"/>
                <w:sz w:val="24"/>
                <w:szCs w:val="24"/>
              </w:rPr>
              <w:t>Койсуг</w:t>
            </w:r>
          </w:p>
        </w:tc>
        <w:tc>
          <w:tcPr>
            <w:tcW w:w="3381" w:type="dxa"/>
          </w:tcPr>
          <w:p w:rsidR="00176C3E" w:rsidRPr="001E3EC3" w:rsidRDefault="00AC6B2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1842" w:type="dxa"/>
          </w:tcPr>
          <w:p w:rsidR="00176C3E" w:rsidRPr="001E3EC3" w:rsidRDefault="00AC6B2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843" w:type="dxa"/>
          </w:tcPr>
          <w:p w:rsidR="00176C3E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</w:tcPr>
          <w:p w:rsidR="00176C3E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C6B28" w:rsidRPr="00460217" w:rsidTr="001E3EC3">
        <w:tc>
          <w:tcPr>
            <w:tcW w:w="635" w:type="dxa"/>
          </w:tcPr>
          <w:p w:rsidR="00AC6B28" w:rsidRDefault="00CD5943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5" w:type="dxa"/>
          </w:tcPr>
          <w:p w:rsidR="00AC6B28" w:rsidRDefault="00AC6B2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AC6B28" w:rsidRPr="001E3EC3" w:rsidRDefault="00AC6B28" w:rsidP="00B1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п.Койсуг</w:t>
            </w:r>
          </w:p>
        </w:tc>
        <w:tc>
          <w:tcPr>
            <w:tcW w:w="3381" w:type="dxa"/>
          </w:tcPr>
          <w:p w:rsidR="00AC6B28" w:rsidRPr="001E3EC3" w:rsidRDefault="00AC6B28" w:rsidP="00B1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1842" w:type="dxa"/>
          </w:tcPr>
          <w:p w:rsidR="00AC6B28" w:rsidRDefault="00AC6B2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661,661А</w:t>
            </w:r>
          </w:p>
        </w:tc>
        <w:tc>
          <w:tcPr>
            <w:tcW w:w="1843" w:type="dxa"/>
          </w:tcPr>
          <w:p w:rsidR="00AC6B28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AC6B28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5943" w:rsidRPr="00460217" w:rsidTr="001E3EC3">
        <w:tc>
          <w:tcPr>
            <w:tcW w:w="635" w:type="dxa"/>
          </w:tcPr>
          <w:p w:rsidR="00CD5943" w:rsidRDefault="00CD5943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5" w:type="dxa"/>
          </w:tcPr>
          <w:p w:rsidR="00CD5943" w:rsidRDefault="00CD5943" w:rsidP="00B1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CD5943" w:rsidRPr="001E3EC3" w:rsidRDefault="00CD5943" w:rsidP="00B1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п.Койсуг</w:t>
            </w:r>
          </w:p>
        </w:tc>
        <w:tc>
          <w:tcPr>
            <w:tcW w:w="3381" w:type="dxa"/>
          </w:tcPr>
          <w:p w:rsidR="00CD5943" w:rsidRPr="001E3EC3" w:rsidRDefault="00CD5943" w:rsidP="00B1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1842" w:type="dxa"/>
          </w:tcPr>
          <w:p w:rsidR="00CD5943" w:rsidRDefault="00CD5943" w:rsidP="006F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4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D5943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</w:tcPr>
          <w:p w:rsidR="00CD5943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423" w:rsidRPr="00460217" w:rsidTr="001E3EC3">
        <w:tc>
          <w:tcPr>
            <w:tcW w:w="635" w:type="dxa"/>
          </w:tcPr>
          <w:p w:rsidR="006F6423" w:rsidRDefault="006F6423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5" w:type="dxa"/>
          </w:tcPr>
          <w:p w:rsidR="006F6423" w:rsidRDefault="006F6423" w:rsidP="00B1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6F6423" w:rsidRPr="001E3EC3" w:rsidRDefault="006F6423" w:rsidP="00B1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п.Койсуг</w:t>
            </w:r>
          </w:p>
        </w:tc>
        <w:tc>
          <w:tcPr>
            <w:tcW w:w="3381" w:type="dxa"/>
          </w:tcPr>
          <w:p w:rsidR="006F6423" w:rsidRPr="001E3EC3" w:rsidRDefault="006F6423" w:rsidP="00B1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1842" w:type="dxa"/>
          </w:tcPr>
          <w:p w:rsidR="006F6423" w:rsidRDefault="006F6423" w:rsidP="006F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43" w:type="dxa"/>
          </w:tcPr>
          <w:p w:rsidR="006F6423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</w:tcPr>
          <w:p w:rsidR="006F6423" w:rsidRPr="001E3EC3" w:rsidRDefault="00921E4B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5740A4" w:rsidRPr="00460217" w:rsidRDefault="005740A4" w:rsidP="001E3EC3">
      <w:pPr>
        <w:spacing w:after="0"/>
      </w:pPr>
    </w:p>
    <w:sectPr w:rsidR="005740A4" w:rsidRPr="00460217" w:rsidSect="00E72AD8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61" w:rsidRDefault="00F64461" w:rsidP="0012360E">
      <w:pPr>
        <w:spacing w:after="0" w:line="240" w:lineRule="auto"/>
      </w:pPr>
      <w:r>
        <w:separator/>
      </w:r>
    </w:p>
  </w:endnote>
  <w:endnote w:type="continuationSeparator" w:id="0">
    <w:p w:rsidR="00F64461" w:rsidRDefault="00F64461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61" w:rsidRDefault="00F64461" w:rsidP="0012360E">
      <w:pPr>
        <w:spacing w:after="0" w:line="240" w:lineRule="auto"/>
      </w:pPr>
      <w:r>
        <w:separator/>
      </w:r>
    </w:p>
  </w:footnote>
  <w:footnote w:type="continuationSeparator" w:id="0">
    <w:p w:rsidR="00F64461" w:rsidRDefault="00F64461" w:rsidP="0012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3E" w:rsidRDefault="00176C3E" w:rsidP="001B4184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CD6739F"/>
    <w:multiLevelType w:val="hybridMultilevel"/>
    <w:tmpl w:val="EF8A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6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3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34"/>
  </w:num>
  <w:num w:numId="4">
    <w:abstractNumId w:val="29"/>
  </w:num>
  <w:num w:numId="5">
    <w:abstractNumId w:val="0"/>
  </w:num>
  <w:num w:numId="6">
    <w:abstractNumId w:val="20"/>
  </w:num>
  <w:num w:numId="7">
    <w:abstractNumId w:val="37"/>
  </w:num>
  <w:num w:numId="8">
    <w:abstractNumId w:val="12"/>
  </w:num>
  <w:num w:numId="9">
    <w:abstractNumId w:val="18"/>
  </w:num>
  <w:num w:numId="10">
    <w:abstractNumId w:val="7"/>
  </w:num>
  <w:num w:numId="11">
    <w:abstractNumId w:val="14"/>
  </w:num>
  <w:num w:numId="12">
    <w:abstractNumId w:val="33"/>
  </w:num>
  <w:num w:numId="13">
    <w:abstractNumId w:val="13"/>
  </w:num>
  <w:num w:numId="14">
    <w:abstractNumId w:val="35"/>
  </w:num>
  <w:num w:numId="15">
    <w:abstractNumId w:val="1"/>
  </w:num>
  <w:num w:numId="16">
    <w:abstractNumId w:val="27"/>
  </w:num>
  <w:num w:numId="17">
    <w:abstractNumId w:val="32"/>
  </w:num>
  <w:num w:numId="18">
    <w:abstractNumId w:val="10"/>
  </w:num>
  <w:num w:numId="19">
    <w:abstractNumId w:val="17"/>
  </w:num>
  <w:num w:numId="20">
    <w:abstractNumId w:val="36"/>
  </w:num>
  <w:num w:numId="21">
    <w:abstractNumId w:val="26"/>
  </w:num>
  <w:num w:numId="22">
    <w:abstractNumId w:val="28"/>
  </w:num>
  <w:num w:numId="23">
    <w:abstractNumId w:val="11"/>
  </w:num>
  <w:num w:numId="24">
    <w:abstractNumId w:val="39"/>
  </w:num>
  <w:num w:numId="25">
    <w:abstractNumId w:val="16"/>
  </w:num>
  <w:num w:numId="26">
    <w:abstractNumId w:val="19"/>
  </w:num>
  <w:num w:numId="27">
    <w:abstractNumId w:val="25"/>
  </w:num>
  <w:num w:numId="28">
    <w:abstractNumId w:val="30"/>
  </w:num>
  <w:num w:numId="29">
    <w:abstractNumId w:val="6"/>
  </w:num>
  <w:num w:numId="30">
    <w:abstractNumId w:val="3"/>
  </w:num>
  <w:num w:numId="31">
    <w:abstractNumId w:val="15"/>
  </w:num>
  <w:num w:numId="32">
    <w:abstractNumId w:val="2"/>
  </w:num>
  <w:num w:numId="33">
    <w:abstractNumId w:val="5"/>
  </w:num>
  <w:num w:numId="34">
    <w:abstractNumId w:val="4"/>
  </w:num>
  <w:num w:numId="35">
    <w:abstractNumId w:val="8"/>
  </w:num>
  <w:num w:numId="36">
    <w:abstractNumId w:val="22"/>
  </w:num>
  <w:num w:numId="37">
    <w:abstractNumId w:val="9"/>
  </w:num>
  <w:num w:numId="38">
    <w:abstractNumId w:val="23"/>
  </w:num>
  <w:num w:numId="39">
    <w:abstractNumId w:val="3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D2B"/>
    <w:rsid w:val="0000422B"/>
    <w:rsid w:val="00006EF9"/>
    <w:rsid w:val="00016B89"/>
    <w:rsid w:val="000226C2"/>
    <w:rsid w:val="00027906"/>
    <w:rsid w:val="00034867"/>
    <w:rsid w:val="0004036F"/>
    <w:rsid w:val="00043C32"/>
    <w:rsid w:val="00051871"/>
    <w:rsid w:val="00067BA9"/>
    <w:rsid w:val="00070630"/>
    <w:rsid w:val="000709C7"/>
    <w:rsid w:val="00091298"/>
    <w:rsid w:val="000A12F1"/>
    <w:rsid w:val="000A563A"/>
    <w:rsid w:val="000A6B18"/>
    <w:rsid w:val="000D0164"/>
    <w:rsid w:val="000D413F"/>
    <w:rsid w:val="000D59A5"/>
    <w:rsid w:val="000E4A6D"/>
    <w:rsid w:val="000E727D"/>
    <w:rsid w:val="000E789D"/>
    <w:rsid w:val="000E7955"/>
    <w:rsid w:val="000F0041"/>
    <w:rsid w:val="00101212"/>
    <w:rsid w:val="00105593"/>
    <w:rsid w:val="00116E37"/>
    <w:rsid w:val="001170CD"/>
    <w:rsid w:val="001224C3"/>
    <w:rsid w:val="00122BC1"/>
    <w:rsid w:val="0012360E"/>
    <w:rsid w:val="00124350"/>
    <w:rsid w:val="001270BB"/>
    <w:rsid w:val="00144DF9"/>
    <w:rsid w:val="00146979"/>
    <w:rsid w:val="00176C3E"/>
    <w:rsid w:val="0018503E"/>
    <w:rsid w:val="00187DAF"/>
    <w:rsid w:val="00196ADE"/>
    <w:rsid w:val="001A6FA0"/>
    <w:rsid w:val="001B4184"/>
    <w:rsid w:val="001C5B7B"/>
    <w:rsid w:val="001C6EEC"/>
    <w:rsid w:val="001D0151"/>
    <w:rsid w:val="001D12E4"/>
    <w:rsid w:val="001E3EC3"/>
    <w:rsid w:val="001F3D86"/>
    <w:rsid w:val="001F724F"/>
    <w:rsid w:val="00210EE0"/>
    <w:rsid w:val="00217DEA"/>
    <w:rsid w:val="00220833"/>
    <w:rsid w:val="00232745"/>
    <w:rsid w:val="00235A01"/>
    <w:rsid w:val="00237081"/>
    <w:rsid w:val="00241C61"/>
    <w:rsid w:val="0024221C"/>
    <w:rsid w:val="0025266D"/>
    <w:rsid w:val="002550FD"/>
    <w:rsid w:val="00255D60"/>
    <w:rsid w:val="00261F27"/>
    <w:rsid w:val="00281552"/>
    <w:rsid w:val="00286596"/>
    <w:rsid w:val="002878E5"/>
    <w:rsid w:val="00296553"/>
    <w:rsid w:val="002A169E"/>
    <w:rsid w:val="002C5A9D"/>
    <w:rsid w:val="002D5770"/>
    <w:rsid w:val="002F14EB"/>
    <w:rsid w:val="002F7E64"/>
    <w:rsid w:val="0030252E"/>
    <w:rsid w:val="00317401"/>
    <w:rsid w:val="0032069E"/>
    <w:rsid w:val="003267BB"/>
    <w:rsid w:val="0033676F"/>
    <w:rsid w:val="00340846"/>
    <w:rsid w:val="00342F72"/>
    <w:rsid w:val="00345126"/>
    <w:rsid w:val="00345802"/>
    <w:rsid w:val="00350E56"/>
    <w:rsid w:val="00373182"/>
    <w:rsid w:val="00380673"/>
    <w:rsid w:val="003937C6"/>
    <w:rsid w:val="00395408"/>
    <w:rsid w:val="003D4816"/>
    <w:rsid w:val="003F3A28"/>
    <w:rsid w:val="003F426A"/>
    <w:rsid w:val="00405B50"/>
    <w:rsid w:val="00410BF0"/>
    <w:rsid w:val="004212D3"/>
    <w:rsid w:val="0043168A"/>
    <w:rsid w:val="00436F0E"/>
    <w:rsid w:val="00440724"/>
    <w:rsid w:val="00443C3E"/>
    <w:rsid w:val="004469DC"/>
    <w:rsid w:val="00460217"/>
    <w:rsid w:val="00462FBE"/>
    <w:rsid w:val="00471617"/>
    <w:rsid w:val="004720B8"/>
    <w:rsid w:val="004743A4"/>
    <w:rsid w:val="00475468"/>
    <w:rsid w:val="004A0CF4"/>
    <w:rsid w:val="004A2A11"/>
    <w:rsid w:val="004A53C1"/>
    <w:rsid w:val="004B0511"/>
    <w:rsid w:val="004C0805"/>
    <w:rsid w:val="004C3CCF"/>
    <w:rsid w:val="004D0B18"/>
    <w:rsid w:val="004D7FF2"/>
    <w:rsid w:val="004E3868"/>
    <w:rsid w:val="00500806"/>
    <w:rsid w:val="005038E3"/>
    <w:rsid w:val="005109AA"/>
    <w:rsid w:val="0051570C"/>
    <w:rsid w:val="005322D4"/>
    <w:rsid w:val="005365D3"/>
    <w:rsid w:val="00545915"/>
    <w:rsid w:val="00550854"/>
    <w:rsid w:val="00555452"/>
    <w:rsid w:val="005569D7"/>
    <w:rsid w:val="00573C5C"/>
    <w:rsid w:val="005740A4"/>
    <w:rsid w:val="005760FD"/>
    <w:rsid w:val="00584EBE"/>
    <w:rsid w:val="005A39B0"/>
    <w:rsid w:val="005A61A6"/>
    <w:rsid w:val="005C5E26"/>
    <w:rsid w:val="005E1548"/>
    <w:rsid w:val="005E5A63"/>
    <w:rsid w:val="005F0D6E"/>
    <w:rsid w:val="005F0F11"/>
    <w:rsid w:val="005F4E33"/>
    <w:rsid w:val="005F60DF"/>
    <w:rsid w:val="005F647F"/>
    <w:rsid w:val="0061332D"/>
    <w:rsid w:val="00615DD5"/>
    <w:rsid w:val="00622EB8"/>
    <w:rsid w:val="006255CC"/>
    <w:rsid w:val="00634E6E"/>
    <w:rsid w:val="0063505D"/>
    <w:rsid w:val="00640D2B"/>
    <w:rsid w:val="0064687D"/>
    <w:rsid w:val="0065354B"/>
    <w:rsid w:val="00655A25"/>
    <w:rsid w:val="0065617C"/>
    <w:rsid w:val="00661258"/>
    <w:rsid w:val="00670AA6"/>
    <w:rsid w:val="00672501"/>
    <w:rsid w:val="00687EB6"/>
    <w:rsid w:val="00690634"/>
    <w:rsid w:val="00693453"/>
    <w:rsid w:val="006A1317"/>
    <w:rsid w:val="006B3124"/>
    <w:rsid w:val="006B4EC7"/>
    <w:rsid w:val="006D51F5"/>
    <w:rsid w:val="006D7B3B"/>
    <w:rsid w:val="006F6423"/>
    <w:rsid w:val="006F654E"/>
    <w:rsid w:val="006F75C9"/>
    <w:rsid w:val="0070128B"/>
    <w:rsid w:val="00715851"/>
    <w:rsid w:val="00731CB9"/>
    <w:rsid w:val="00732CB6"/>
    <w:rsid w:val="00733A9B"/>
    <w:rsid w:val="007620C9"/>
    <w:rsid w:val="00767F4C"/>
    <w:rsid w:val="00771473"/>
    <w:rsid w:val="0079401C"/>
    <w:rsid w:val="007951CF"/>
    <w:rsid w:val="00797B92"/>
    <w:rsid w:val="007B0B5D"/>
    <w:rsid w:val="007B445A"/>
    <w:rsid w:val="007B5A4E"/>
    <w:rsid w:val="007C32EC"/>
    <w:rsid w:val="007D356C"/>
    <w:rsid w:val="007D3D55"/>
    <w:rsid w:val="007D593C"/>
    <w:rsid w:val="007E12C4"/>
    <w:rsid w:val="007E2941"/>
    <w:rsid w:val="007F1883"/>
    <w:rsid w:val="007F355F"/>
    <w:rsid w:val="00807D93"/>
    <w:rsid w:val="00812DCB"/>
    <w:rsid w:val="0081440B"/>
    <w:rsid w:val="00837FB1"/>
    <w:rsid w:val="00842739"/>
    <w:rsid w:val="00852668"/>
    <w:rsid w:val="00863BD3"/>
    <w:rsid w:val="00895189"/>
    <w:rsid w:val="008A14F8"/>
    <w:rsid w:val="008A7B3B"/>
    <w:rsid w:val="008B6A30"/>
    <w:rsid w:val="008C1401"/>
    <w:rsid w:val="008C7906"/>
    <w:rsid w:val="008C7BF4"/>
    <w:rsid w:val="008D0AED"/>
    <w:rsid w:val="008E1048"/>
    <w:rsid w:val="008E1BBF"/>
    <w:rsid w:val="008E4593"/>
    <w:rsid w:val="008E63E5"/>
    <w:rsid w:val="008F31DF"/>
    <w:rsid w:val="008F5F53"/>
    <w:rsid w:val="0091581F"/>
    <w:rsid w:val="00916A74"/>
    <w:rsid w:val="009177D8"/>
    <w:rsid w:val="00920DE5"/>
    <w:rsid w:val="00921E4B"/>
    <w:rsid w:val="00922B0E"/>
    <w:rsid w:val="009256EE"/>
    <w:rsid w:val="009268CE"/>
    <w:rsid w:val="0093201C"/>
    <w:rsid w:val="00934D67"/>
    <w:rsid w:val="00937F34"/>
    <w:rsid w:val="009434CF"/>
    <w:rsid w:val="0094518E"/>
    <w:rsid w:val="00963E75"/>
    <w:rsid w:val="00973802"/>
    <w:rsid w:val="00986370"/>
    <w:rsid w:val="009A0EA8"/>
    <w:rsid w:val="009B295E"/>
    <w:rsid w:val="009B4AD7"/>
    <w:rsid w:val="009C3A43"/>
    <w:rsid w:val="009C5B3A"/>
    <w:rsid w:val="009C6BAD"/>
    <w:rsid w:val="009D0438"/>
    <w:rsid w:val="009D1613"/>
    <w:rsid w:val="009D57E9"/>
    <w:rsid w:val="009D5C9A"/>
    <w:rsid w:val="009E45B0"/>
    <w:rsid w:val="009F2E9B"/>
    <w:rsid w:val="00A01DDE"/>
    <w:rsid w:val="00A047CF"/>
    <w:rsid w:val="00A26167"/>
    <w:rsid w:val="00A26454"/>
    <w:rsid w:val="00A406B3"/>
    <w:rsid w:val="00A5122B"/>
    <w:rsid w:val="00A71B7A"/>
    <w:rsid w:val="00A81734"/>
    <w:rsid w:val="00A95C3B"/>
    <w:rsid w:val="00AA0B72"/>
    <w:rsid w:val="00AA786C"/>
    <w:rsid w:val="00AB3553"/>
    <w:rsid w:val="00AB599E"/>
    <w:rsid w:val="00AC28EC"/>
    <w:rsid w:val="00AC6B28"/>
    <w:rsid w:val="00AD4CEC"/>
    <w:rsid w:val="00AD70DD"/>
    <w:rsid w:val="00AE497E"/>
    <w:rsid w:val="00B12AB1"/>
    <w:rsid w:val="00B12F0F"/>
    <w:rsid w:val="00B33D56"/>
    <w:rsid w:val="00B429A1"/>
    <w:rsid w:val="00B548A8"/>
    <w:rsid w:val="00B54A1E"/>
    <w:rsid w:val="00B57DAF"/>
    <w:rsid w:val="00B601EB"/>
    <w:rsid w:val="00B63217"/>
    <w:rsid w:val="00B66585"/>
    <w:rsid w:val="00B67B67"/>
    <w:rsid w:val="00B9190B"/>
    <w:rsid w:val="00B93408"/>
    <w:rsid w:val="00B94AB8"/>
    <w:rsid w:val="00BB0BCE"/>
    <w:rsid w:val="00BB2DB0"/>
    <w:rsid w:val="00BB5E9C"/>
    <w:rsid w:val="00BB680D"/>
    <w:rsid w:val="00BC00E5"/>
    <w:rsid w:val="00BC31CF"/>
    <w:rsid w:val="00BC34FE"/>
    <w:rsid w:val="00BD0124"/>
    <w:rsid w:val="00BE3E4E"/>
    <w:rsid w:val="00BE5858"/>
    <w:rsid w:val="00BE7B74"/>
    <w:rsid w:val="00BE7DE0"/>
    <w:rsid w:val="00BF0285"/>
    <w:rsid w:val="00BF6045"/>
    <w:rsid w:val="00BF6920"/>
    <w:rsid w:val="00BF6CAE"/>
    <w:rsid w:val="00BF7A37"/>
    <w:rsid w:val="00C14444"/>
    <w:rsid w:val="00C21690"/>
    <w:rsid w:val="00C22C3D"/>
    <w:rsid w:val="00C2312B"/>
    <w:rsid w:val="00C37D4B"/>
    <w:rsid w:val="00C50202"/>
    <w:rsid w:val="00C7643E"/>
    <w:rsid w:val="00C8424D"/>
    <w:rsid w:val="00C95DA8"/>
    <w:rsid w:val="00CC5531"/>
    <w:rsid w:val="00CD5943"/>
    <w:rsid w:val="00CE7FF4"/>
    <w:rsid w:val="00CF1574"/>
    <w:rsid w:val="00D06324"/>
    <w:rsid w:val="00D13E8F"/>
    <w:rsid w:val="00D15D2F"/>
    <w:rsid w:val="00D17648"/>
    <w:rsid w:val="00D239BD"/>
    <w:rsid w:val="00D2409A"/>
    <w:rsid w:val="00D24AC9"/>
    <w:rsid w:val="00D421E9"/>
    <w:rsid w:val="00D45545"/>
    <w:rsid w:val="00D549C0"/>
    <w:rsid w:val="00D67241"/>
    <w:rsid w:val="00D70F97"/>
    <w:rsid w:val="00D80970"/>
    <w:rsid w:val="00DA63DB"/>
    <w:rsid w:val="00DB1EC6"/>
    <w:rsid w:val="00DC2229"/>
    <w:rsid w:val="00DC237B"/>
    <w:rsid w:val="00DD1071"/>
    <w:rsid w:val="00DE1A5A"/>
    <w:rsid w:val="00E1041E"/>
    <w:rsid w:val="00E145E6"/>
    <w:rsid w:val="00E21ABB"/>
    <w:rsid w:val="00E22661"/>
    <w:rsid w:val="00E32466"/>
    <w:rsid w:val="00E33F40"/>
    <w:rsid w:val="00E35E55"/>
    <w:rsid w:val="00E44ECA"/>
    <w:rsid w:val="00E4630F"/>
    <w:rsid w:val="00E576BF"/>
    <w:rsid w:val="00E64D79"/>
    <w:rsid w:val="00E72AD8"/>
    <w:rsid w:val="00E8472C"/>
    <w:rsid w:val="00E865A1"/>
    <w:rsid w:val="00E90C21"/>
    <w:rsid w:val="00E91FAD"/>
    <w:rsid w:val="00EA3559"/>
    <w:rsid w:val="00EC11FE"/>
    <w:rsid w:val="00EC12FB"/>
    <w:rsid w:val="00EC4601"/>
    <w:rsid w:val="00EC74CF"/>
    <w:rsid w:val="00ED00A8"/>
    <w:rsid w:val="00EE772F"/>
    <w:rsid w:val="00EF31D6"/>
    <w:rsid w:val="00EF45B1"/>
    <w:rsid w:val="00EF56D9"/>
    <w:rsid w:val="00EF7A68"/>
    <w:rsid w:val="00F01723"/>
    <w:rsid w:val="00F137E6"/>
    <w:rsid w:val="00F14182"/>
    <w:rsid w:val="00F257DE"/>
    <w:rsid w:val="00F371D7"/>
    <w:rsid w:val="00F40E9D"/>
    <w:rsid w:val="00F53244"/>
    <w:rsid w:val="00F5526A"/>
    <w:rsid w:val="00F5761F"/>
    <w:rsid w:val="00F6176D"/>
    <w:rsid w:val="00F64461"/>
    <w:rsid w:val="00F73BA1"/>
    <w:rsid w:val="00F76EC4"/>
    <w:rsid w:val="00F82ACC"/>
    <w:rsid w:val="00FA0112"/>
    <w:rsid w:val="00FA12E1"/>
    <w:rsid w:val="00FA21B8"/>
    <w:rsid w:val="00FB290A"/>
    <w:rsid w:val="00FB6BC1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E"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link w:val="ConsPlusNormal0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  <w:style w:type="character" w:customStyle="1" w:styleId="padding">
    <w:name w:val="padding"/>
    <w:basedOn w:val="a0"/>
    <w:rsid w:val="001B4184"/>
  </w:style>
  <w:style w:type="character" w:customStyle="1" w:styleId="ConsPlusNormal0">
    <w:name w:val="ConsPlusNormal Знак"/>
    <w:link w:val="ConsPlusNormal"/>
    <w:locked/>
    <w:rsid w:val="001B4184"/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76C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855FF9931DA9E8282C60C4DADA77D6E35FA01C42667668DFC4D0EA1y5x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4943F5C71D606BCC8AC33D2B9D4421511D14C179E602D0A3E766B2D3B13DFA47D9E4C39967387B4FE5222Cq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EF428D0F34A1AA69F950DC8FEA27D9CD7A371BC2503CA5804905EEF4D8D9D83A08C14F8CE48817B14769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ED17-5282-423E-B94D-B7C27BA8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Olga</cp:lastModifiedBy>
  <cp:revision>2</cp:revision>
  <cp:lastPrinted>2018-03-26T07:56:00Z</cp:lastPrinted>
  <dcterms:created xsi:type="dcterms:W3CDTF">2018-03-26T07:56:00Z</dcterms:created>
  <dcterms:modified xsi:type="dcterms:W3CDTF">2018-03-26T07:56:00Z</dcterms:modified>
</cp:coreProperties>
</file>